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56" w:rsidRDefault="00DF3EC6" w:rsidP="00A47E56">
      <w:pPr>
        <w:spacing w:before="0"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36"/>
          <w:szCs w:val="36"/>
          <w:u w:val="single"/>
          <w:lang w:eastAsia="ru-RU"/>
        </w:rPr>
      </w:pPr>
      <w:r>
        <w:rPr>
          <w:rFonts w:ascii="Arial Narrow" w:eastAsia="Times New Roman" w:hAnsi="Arial Narrow" w:cs="Times New Roman"/>
          <w:b/>
          <w:bCs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789940</wp:posOffset>
            </wp:positionH>
            <wp:positionV relativeFrom="margin">
              <wp:posOffset>-88900</wp:posOffset>
            </wp:positionV>
            <wp:extent cx="3883660" cy="2660650"/>
            <wp:effectExtent l="19050" t="0" r="2540" b="0"/>
            <wp:wrapTopAndBottom/>
            <wp:docPr id="15" name="Рисунок 7" descr="http://library.karelia.ru/library/fotos/images/11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ary.karelia.ru/library/fotos/images/114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Times New Roman"/>
          <w:b/>
          <w:bCs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5410835</wp:posOffset>
            </wp:positionH>
            <wp:positionV relativeFrom="margin">
              <wp:posOffset>15240</wp:posOffset>
            </wp:positionV>
            <wp:extent cx="3429000" cy="2553970"/>
            <wp:effectExtent l="19050" t="0" r="0" b="0"/>
            <wp:wrapTopAndBottom/>
            <wp:docPr id="1" name="Рисунок 43" descr="https://encrypted-tbn3.gstatic.com/images?q=tbn:ANd9GcTLYJOgOZBO0q1SiIagBxVvzhzrPAWEjlTxm8HwRe-tHw3JcE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3.gstatic.com/images?q=tbn:ANd9GcTLYJOgOZBO0q1SiIagBxVvzhzrPAWEjlTxm8HwRe-tHw3JcE5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2455"/>
        <w:tblW w:w="15311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6"/>
        <w:gridCol w:w="13245"/>
      </w:tblGrid>
      <w:tr w:rsidR="00DF3EC6" w:rsidRPr="00A37D40" w:rsidTr="00EE15D4">
        <w:trPr>
          <w:trHeight w:val="420"/>
          <w:tblCellSpacing w:w="15" w:type="dxa"/>
        </w:trPr>
        <w:tc>
          <w:tcPr>
            <w:tcW w:w="15251" w:type="dxa"/>
            <w:gridSpan w:val="2"/>
            <w:shd w:val="clear" w:color="auto" w:fill="EEDD82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F3EC6" w:rsidRPr="00DF3EC6" w:rsidRDefault="00DF3EC6" w:rsidP="003E2B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Лауреаты </w:t>
            </w:r>
            <w:hyperlink r:id="rId6" w:tooltip="Национальный бестселлер" w:history="1">
              <w:r w:rsidRPr="00DF3EC6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eastAsia="ru-RU"/>
                </w:rPr>
                <w:t>премии «Национальный бестселлер»</w:t>
              </w:r>
            </w:hyperlink>
          </w:p>
        </w:tc>
      </w:tr>
      <w:tr w:rsidR="00EE15D4" w:rsidRPr="00A37D40" w:rsidTr="00EE15D4">
        <w:trPr>
          <w:trHeight w:val="1168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F3EC6" w:rsidRPr="00DF3EC6" w:rsidRDefault="00DF3EC6" w:rsidP="00DF3EC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2001—2010</w:t>
            </w:r>
          </w:p>
        </w:tc>
        <w:tc>
          <w:tcPr>
            <w:tcW w:w="13200" w:type="dxa"/>
            <w:shd w:val="clear" w:color="auto" w:fill="FDFDFD"/>
            <w:vAlign w:val="center"/>
            <w:hideMark/>
          </w:tcPr>
          <w:p w:rsidR="00DF3EC6" w:rsidRPr="00DF3EC6" w:rsidRDefault="00DF3EC6" w:rsidP="00DF3EC6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7" w:tooltip="Юзефович, Леонид Абрамович" w:history="1">
              <w:proofErr w:type="gram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Леонид Юзефович</w:t>
              </w:r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(2001)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8" w:tooltip="Проханов, Александр Андрее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Проханов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(2002)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9" w:tooltip="Александр Гаррос (страница отсутствует)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Гаррос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и </w:t>
            </w:r>
            <w:hyperlink r:id="rId10" w:tooltip="Алексей Евдокимов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Алексей Евдокимов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(2003)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1" w:tooltip="Пелевин, Виктор Олег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Виктор Пелевин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(2004)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2" w:tooltip="Шишкин, Михаил Павл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Михаил Шишкин</w:t>
              </w:r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(2005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3" w:tooltip="Быков, Дмитрий Льв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(2006)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4" w:tooltip="Бояшов, Илья Владимир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Илья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Бояшов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(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2007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5" w:tooltip="Прилепин, Захар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Захар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Прилепин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(2008)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6" w:tooltip="Геласимов, Андрей Валерье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Андрей Герасимов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(2009)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7" w:tooltip="Кочергин, Эдуард Степан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Эдуард Кочергин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(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2010)</w:t>
            </w:r>
            <w:proofErr w:type="gramEnd"/>
          </w:p>
        </w:tc>
      </w:tr>
      <w:tr w:rsidR="00EE15D4" w:rsidRPr="00A37D40" w:rsidTr="00EE15D4">
        <w:trPr>
          <w:trHeight w:val="561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F3EC6" w:rsidRPr="00DF3EC6" w:rsidRDefault="00DF3EC6" w:rsidP="00DF3EC6">
            <w:pPr>
              <w:spacing w:before="0"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2011—2020</w:t>
            </w:r>
          </w:p>
        </w:tc>
        <w:tc>
          <w:tcPr>
            <w:tcW w:w="13200" w:type="dxa"/>
            <w:shd w:val="clear" w:color="auto" w:fill="EAEAEA"/>
            <w:vAlign w:val="center"/>
            <w:hideMark/>
          </w:tcPr>
          <w:p w:rsidR="00DF3EC6" w:rsidRPr="00DF3EC6" w:rsidRDefault="00DF3EC6" w:rsidP="00DF3EC6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18" w:tooltip="Быков, Дмитрий Льв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(2011)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• </w:t>
            </w:r>
            <w:hyperlink r:id="rId19" w:tooltip="Терехов, Александр Михайл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Александр Терехов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(2012)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proofErr w:type="spellStart"/>
            <w:r w:rsidRPr="00DF3EC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F3EC6">
              <w:rPr>
                <w:rFonts w:ascii="Arial" w:hAnsi="Arial" w:cs="Arial"/>
                <w:sz w:val="28"/>
                <w:szCs w:val="28"/>
              </w:rPr>
              <w:instrText>HYPERLINK "https://ru.wikipedia.org/w/index.php?title=%D0%A4%D0%B8%D0%B3%D0%BB%D1%8C-%D0%9C%D0%B8%D0%B3%D0%BB%D1%8C&amp;action=edit&amp;redlink=1" \o "Фигль-Мигль (страница отсутствует)"</w:instrText>
            </w:r>
            <w:r w:rsidRPr="00DF3EC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Фигль-Мигль</w:t>
            </w:r>
            <w:proofErr w:type="spellEnd"/>
            <w:r w:rsidRPr="00DF3EC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(2013)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EE15D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r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Ксения </w:t>
            </w:r>
            <w:proofErr w:type="spellStart"/>
            <w:r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Букша</w:t>
            </w:r>
            <w:proofErr w:type="spellEnd"/>
            <w:r w:rsidRPr="00EE15D4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 (2014)</w:t>
            </w:r>
          </w:p>
        </w:tc>
      </w:tr>
    </w:tbl>
    <w:p w:rsidR="00DF3EC6" w:rsidRDefault="00417108" w:rsidP="00DF3EC6">
      <w:pPr>
        <w:spacing w:before="240"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  <w:lang w:eastAsia="ru-RU"/>
        </w:rPr>
        <w:t>«</w:t>
      </w:r>
      <w:r w:rsidR="00A47E56" w:rsidRPr="00D3167E"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  <w:lang w:eastAsia="ru-RU"/>
        </w:rPr>
        <w:t>Национальный бестселлер»</w:t>
      </w:r>
      <w:r w:rsidR="00A47E56" w:rsidRPr="00DF3E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 — ежегодная общероссийская литературная премия. Вручается в </w:t>
      </w:r>
      <w:hyperlink r:id="rId20" w:tooltip="Петербург" w:history="1">
        <w:r w:rsidR="00A47E56" w:rsidRPr="00DF3EC6">
          <w:rPr>
            <w:rFonts w:ascii="Arial" w:eastAsia="Times New Roman" w:hAnsi="Arial" w:cs="Arial"/>
            <w:b/>
            <w:sz w:val="32"/>
            <w:szCs w:val="32"/>
            <w:lang w:eastAsia="ru-RU"/>
          </w:rPr>
          <w:t>Петербурге</w:t>
        </w:r>
      </w:hyperlink>
      <w:r w:rsidR="00A47E56" w:rsidRPr="00DF3E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 лучший, по мнению премии, роман, написанный на русском языке в течение календарного года. </w:t>
      </w:r>
      <w:r w:rsidR="00A47E56" w:rsidRPr="00DF3EC6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Девиз премии — «Проснуться знаменитым!»</w:t>
      </w:r>
      <w:r w:rsidR="00A47E56" w:rsidRPr="00DF3EC6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A47E56" w:rsidRPr="00DF3EC6" w:rsidRDefault="00DF3EC6" w:rsidP="00DF3EC6">
      <w:pPr>
        <w:spacing w:before="240"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3E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Премия была учреждена в </w:t>
      </w:r>
      <w:hyperlink r:id="rId21" w:tooltip="2001 год" w:history="1">
        <w:r w:rsidRPr="00DF3EC6">
          <w:rPr>
            <w:rFonts w:ascii="Arial" w:eastAsia="Times New Roman" w:hAnsi="Arial" w:cs="Arial"/>
            <w:b/>
            <w:sz w:val="32"/>
            <w:szCs w:val="32"/>
            <w:lang w:eastAsia="ru-RU"/>
          </w:rPr>
          <w:t>2001 году</w:t>
        </w:r>
      </w:hyperlink>
      <w:r w:rsidRPr="00DF3EC6">
        <w:rPr>
          <w:rFonts w:ascii="Arial" w:hAnsi="Arial" w:cs="Arial"/>
          <w:sz w:val="32"/>
          <w:szCs w:val="32"/>
        </w:rPr>
        <w:t xml:space="preserve"> </w:t>
      </w:r>
      <w:r w:rsidRPr="00DF3E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hyperlink r:id="rId22" w:tooltip="Тублин, Константин Валентинович" w:history="1">
        <w:r w:rsidRPr="00DF3EC6">
          <w:rPr>
            <w:rFonts w:ascii="Arial" w:eastAsia="Times New Roman" w:hAnsi="Arial" w:cs="Arial"/>
            <w:b/>
            <w:sz w:val="32"/>
            <w:szCs w:val="32"/>
            <w:lang w:eastAsia="ru-RU"/>
          </w:rPr>
          <w:t xml:space="preserve">Константином </w:t>
        </w:r>
        <w:proofErr w:type="spellStart"/>
        <w:r w:rsidRPr="00DF3EC6">
          <w:rPr>
            <w:rFonts w:ascii="Arial" w:eastAsia="Times New Roman" w:hAnsi="Arial" w:cs="Arial"/>
            <w:b/>
            <w:sz w:val="32"/>
            <w:szCs w:val="32"/>
            <w:lang w:eastAsia="ru-RU"/>
          </w:rPr>
          <w:t>Тублиным</w:t>
        </w:r>
        <w:proofErr w:type="spellEnd"/>
      </w:hyperlink>
      <w:r w:rsidR="00A05BEE">
        <w:rPr>
          <w:rFonts w:ascii="Arial" w:hAnsi="Arial" w:cs="Arial"/>
          <w:sz w:val="32"/>
          <w:szCs w:val="32"/>
        </w:rPr>
        <w:t>.</w:t>
      </w:r>
    </w:p>
    <w:sectPr w:rsidR="00A47E56" w:rsidRPr="00DF3EC6" w:rsidSect="00DF3E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E56"/>
    <w:rsid w:val="001A5769"/>
    <w:rsid w:val="003E2BAE"/>
    <w:rsid w:val="00412326"/>
    <w:rsid w:val="0041367A"/>
    <w:rsid w:val="00417108"/>
    <w:rsid w:val="005D607C"/>
    <w:rsid w:val="005E1B36"/>
    <w:rsid w:val="00A05BEE"/>
    <w:rsid w:val="00A47E56"/>
    <w:rsid w:val="00B953C5"/>
    <w:rsid w:val="00D3167E"/>
    <w:rsid w:val="00DF3EC6"/>
    <w:rsid w:val="00E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56"/>
    <w:pPr>
      <w:spacing w:before="480" w:after="45" w:line="465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5%D0%B0%D0%BD%D0%BE%D0%B2,_%D0%90%D0%BB%D0%B5%D0%BA%D1%81%D0%B0%D0%BD%D0%B4%D1%80_%D0%90%D0%BD%D0%B4%D1%80%D0%B5%D0%B5%D0%B2%D0%B8%D1%87" TargetMode="External"/><Relationship Id="rId13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18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2001_%D0%B3%D0%BE%D0%B4" TargetMode="External"/><Relationship Id="rId7" Type="http://schemas.openxmlformats.org/officeDocument/2006/relationships/hyperlink" Target="https://ru.wikipedia.org/wiki/%D0%AE%D0%B7%D0%B5%D1%84%D0%BE%D0%B2%D0%B8%D1%87,_%D0%9B%D0%B5%D0%BE%D0%BD%D0%B8%D0%B4_%D0%90%D0%B1%D1%80%D0%B0%D0%BC%D0%BE%D0%B2%D0%B8%D1%87" TargetMode="External"/><Relationship Id="rId12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17" Type="http://schemas.openxmlformats.org/officeDocument/2006/relationships/hyperlink" Target="https://ru.wikipedia.org/wiki/%D0%9A%D0%BE%D1%87%D0%B5%D1%80%D0%B3%D0%B8%D0%BD,_%D0%AD%D0%B4%D1%83%D0%B0%D1%80%D0%B4_%D0%A1%D1%82%D0%B5%D0%BF%D0%B0%D0%BD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0%BB%D0%B0%D1%81%D0%B8%D0%BC%D0%BE%D0%B2,_%D0%90%D0%BD%D0%B4%D1%80%D0%B5%D0%B9_%D0%92%D0%B0%D0%BB%D0%B5%D1%80%D1%8C%D0%B5%D0%B2%D0%B8%D1%87" TargetMode="External"/><Relationship Id="rId20" Type="http://schemas.openxmlformats.org/officeDocument/2006/relationships/hyperlink" Target="https://ru.wikipedia.org/wiki/%D0%9F%D0%B5%D1%82%D0%B5%D1%80%D0%B1%D1%83%D1%80%D0%B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1%86%D0%B8%D0%BE%D0%BD%D0%B0%D0%BB%D1%8C%D0%BD%D1%8B%D0%B9_%D0%B1%D0%B5%D1%81%D1%82%D1%81%D0%B5%D0%BB%D0%BB%D0%B5%D1%80" TargetMode="External"/><Relationship Id="rId11" Type="http://schemas.openxmlformats.org/officeDocument/2006/relationships/hyperlink" Target="https://ru.wikipedia.org/wiki/%D0%9F%D0%B5%D0%BB%D0%B5%D0%B2%D0%B8%D0%BD,_%D0%92%D0%B8%D0%BA%D1%82%D0%BE%D1%80_%D0%9E%D0%BB%D0%B5%D0%B3%D0%BE%D0%B2%D0%B8%D1%8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F%D1%80%D0%B8%D0%BB%D0%B5%D0%BF%D0%B8%D0%BD,_%D0%97%D0%B0%D1%85%D0%B0%D1%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B%D0%B5%D0%BA%D1%81%D0%B5%D0%B9_%D0%95%D0%B2%D0%B4%D0%BE%D0%BA%D0%B8%D0%BC%D0%BE%D0%B2" TargetMode="External"/><Relationship Id="rId19" Type="http://schemas.openxmlformats.org/officeDocument/2006/relationships/hyperlink" Target="https://ru.wikipedia.org/wiki/%D0%A2%D0%B5%D1%80%D0%B5%D1%85%D0%BE%D0%B2,_%D0%90%D0%BB%D0%B5%D0%BA%D1%81%D0%B0%D0%BD%D0%B4%D1%80_%D0%9C%D0%B8%D1%85%D0%B0%D0%B9%D0%BB%D0%BE%D0%B2%D0%B8%D1%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/index.php?title=%D0%90%D0%BB%D0%B5%D0%BA%D1%81%D0%B0%D0%BD%D0%B4%D1%80_%D0%93%D0%B0%D1%80%D1%80%D0%BE%D1%81&amp;action=edit&amp;redlink=1" TargetMode="External"/><Relationship Id="rId14" Type="http://schemas.openxmlformats.org/officeDocument/2006/relationships/hyperlink" Target="https://ru.wikipedia.org/wiki/%D0%91%D0%BE%D1%8F%D1%88%D0%BE%D0%B2,_%D0%98%D0%BB%D1%8C%D1%8F_%D0%92%D0%BB%D0%B0%D0%B4%D0%B8%D0%BC%D0%B8%D1%80%D0%BE%D0%B2%D0%B8%D1%87" TargetMode="External"/><Relationship Id="rId22" Type="http://schemas.openxmlformats.org/officeDocument/2006/relationships/hyperlink" Target="https://ru.wikipedia.org/wiki/%D0%A2%D1%83%D0%B1%D0%BB%D0%B8%D0%BD,_%D0%9A%D0%BE%D0%BD%D1%81%D1%82%D0%B0%D0%BD%D1%82%D0%B8%D0%BD_%D0%92%D0%B0%D0%BB%D0%B5%D0%BD%D1%82%D0%B8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3589</Characters>
  <Application>Microsoft Office Word</Application>
  <DocSecurity>0</DocSecurity>
  <Lines>29</Lines>
  <Paragraphs>8</Paragraphs>
  <ScaleCrop>false</ScaleCrop>
  <Company>НГТУ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9</cp:revision>
  <dcterms:created xsi:type="dcterms:W3CDTF">2015-11-02T11:54:00Z</dcterms:created>
  <dcterms:modified xsi:type="dcterms:W3CDTF">2015-11-03T05:24:00Z</dcterms:modified>
</cp:coreProperties>
</file>