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6" w:rsidRDefault="009610A5" w:rsidP="006838B6">
      <w:pPr>
        <w:spacing w:before="120" w:after="0" w:line="240" w:lineRule="auto"/>
        <w:jc w:val="center"/>
        <w:outlineLvl w:val="1"/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</w:pPr>
      <w:r w:rsidRPr="006838B6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8082915</wp:posOffset>
            </wp:positionH>
            <wp:positionV relativeFrom="paragraph">
              <wp:posOffset>-2540</wp:posOffset>
            </wp:positionV>
            <wp:extent cx="2106295" cy="1887855"/>
            <wp:effectExtent l="19050" t="0" r="8255" b="0"/>
            <wp:wrapSquare wrapText="bothSides"/>
            <wp:docPr id="22" name="Рисунок 22" descr="https://encrypted-tbn3.gstatic.com/images?q=tbn:ANd9GcQH1NQME66adHfVsnMkbmnQ_M33iELEsxYamDOEh9DKrI_ie3Cy09xqR4c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3.gstatic.com/images?q=tbn:ANd9GcQH1NQME66adHfVsnMkbmnQ_M33iELEsxYamDOEh9DKrI_ie3Cy09xqR4c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37E" w:rsidRPr="006838B6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66875" cy="1666875"/>
            <wp:effectExtent l="19050" t="0" r="9525" b="0"/>
            <wp:wrapSquare wrapText="bothSides"/>
            <wp:docPr id="1" name="Рисунок 16" descr="http://im2-tub-ru.yandex.net/i?id=566d767d61cde2f4a331b1e4e43e4c0c-33-144&amp;n=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566d767d61cde2f4a331b1e4e43e4c0c-33-144&amp;n=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6F" w:rsidRPr="006838B6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7775" cy="485775"/>
            <wp:effectExtent l="19050" t="0" r="9525" b="0"/>
            <wp:wrapSquare wrapText="bothSides"/>
            <wp:docPr id="2" name="Рисунок 9" descr="Научная библиотека ПГ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учная библиотека ПГ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8B6" w:rsidRPr="006838B6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t>Календарь литературных памятных дат</w:t>
      </w:r>
    </w:p>
    <w:p w:rsidR="006542BA" w:rsidRPr="00660428" w:rsidRDefault="002E79B6" w:rsidP="006838B6">
      <w:pPr>
        <w:spacing w:before="0" w:after="0" w:line="240" w:lineRule="auto"/>
        <w:jc w:val="center"/>
        <w:outlineLvl w:val="1"/>
        <w:rPr>
          <w:rFonts w:ascii="Candara" w:eastAsia="Times New Roman" w:hAnsi="Candara" w:cs="Tahoma"/>
          <w:b/>
          <w:color w:val="C00000"/>
          <w:sz w:val="44"/>
          <w:szCs w:val="44"/>
          <w:lang w:eastAsia="ru-RU"/>
        </w:rPr>
      </w:pPr>
      <w:r w:rsidRPr="00660428">
        <w:rPr>
          <w:rFonts w:ascii="Candara" w:eastAsia="Times New Roman" w:hAnsi="Candara" w:cs="Tahoma"/>
          <w:b/>
          <w:bCs/>
          <w:color w:val="C00000"/>
          <w:sz w:val="44"/>
          <w:szCs w:val="44"/>
          <w:lang w:eastAsia="ru-RU"/>
        </w:rPr>
        <w:t xml:space="preserve">  в 2015 году</w:t>
      </w:r>
    </w:p>
    <w:p w:rsidR="00551BB3" w:rsidRPr="00E8537E" w:rsidRDefault="006838B6" w:rsidP="006542B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C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margin">
              <wp:posOffset>7926705</wp:posOffset>
            </wp:positionH>
            <wp:positionV relativeFrom="margin">
              <wp:posOffset>5591810</wp:posOffset>
            </wp:positionV>
            <wp:extent cx="2013585" cy="1390650"/>
            <wp:effectExtent l="19050" t="0" r="5715" b="0"/>
            <wp:wrapSquare wrapText="bothSides"/>
            <wp:docPr id="3" name="Рисунок 3" descr="Как стать писателе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тать писателем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Январь</w:t>
      </w:r>
      <w:r w:rsidR="002E79B6" w:rsidRPr="0084289F">
        <w:rPr>
          <w:rFonts w:ascii="Tahoma" w:eastAsia="Times New Roman" w:hAnsi="Tahoma" w:cs="Tahoma"/>
          <w:b/>
          <w:sz w:val="20"/>
          <w:szCs w:val="20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15 января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- 220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писателя, дипломата </w:t>
      </w:r>
      <w:r w:rsidR="00E8537E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А.С. </w:t>
      </w:r>
      <w:proofErr w:type="spellStart"/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Грибоедова</w:t>
      </w:r>
      <w:proofErr w:type="spellEnd"/>
      <w:r w:rsidR="002E79B6" w:rsidRPr="00E8537E">
        <w:rPr>
          <w:rFonts w:ascii="Tahoma" w:eastAsia="Times New Roman" w:hAnsi="Tahoma" w:cs="Tahoma"/>
          <w:b/>
          <w:color w:val="C00000"/>
          <w:sz w:val="24"/>
          <w:szCs w:val="24"/>
          <w:lang w:eastAsia="ru-RU"/>
        </w:rPr>
        <w:t xml:space="preserve"> 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(1795—1829)</w:t>
      </w:r>
      <w:r w:rsidR="002E79B6" w:rsidRPr="00E8537E">
        <w:rPr>
          <w:rFonts w:ascii="Tahoma" w:eastAsia="Times New Roman" w:hAnsi="Tahoma" w:cs="Tahoma"/>
          <w:b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19 января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115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М.В. Исаковского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(1900-1973)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29 января -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155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А.П. Чехова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(1860—1904)</w:t>
      </w:r>
      <w:r w:rsidR="002E79B6" w:rsidRPr="0084289F">
        <w:rPr>
          <w:rFonts w:ascii="Tahoma" w:eastAsia="Times New Roman" w:hAnsi="Tahoma" w:cs="Tahoma"/>
          <w:b/>
          <w:sz w:val="20"/>
          <w:szCs w:val="20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Февраль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10 февраля – </w:t>
      </w:r>
      <w:r w:rsidR="002E79B6" w:rsidRPr="004869BC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125 лет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со дня рождения поэта, прозаика и переводчика </w:t>
      </w:r>
      <w:r w:rsidR="002E79B6" w:rsidRPr="00E8537E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Б.Л. Пастернака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(1890—1960)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10 февраля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- День памяти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А.С.</w:t>
      </w:r>
      <w:proofErr w:type="gramEnd"/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 </w:t>
      </w:r>
      <w:proofErr w:type="gramStart"/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Пушкина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14 февраля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160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В.М. Гаршина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(1855–1888)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21 февраля -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Международный день родного языка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23 февраля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175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В.В. Крестовского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(1840-1895)</w:t>
      </w:r>
      <w:r w:rsidR="002E79B6" w:rsidRPr="00E8537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Март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2 марта -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215 лет 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со дня рождения поэта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Е.А. Баратынского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(1800-1844)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3 марта –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Всемирный день писателя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(отмечается по решению 48 конгресса Международного Пен-клуба, состоявшегося 12-18 января 1986г</w:t>
      </w:r>
      <w:proofErr w:type="gram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.)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6 марта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540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итальянского скульптора, живописца, поэта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Микеланджело </w:t>
      </w:r>
      <w:proofErr w:type="spellStart"/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Буонарроти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(1475-1564)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4 марта -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День православной книги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21 марта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- Всемирный день поэзии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Апрель</w:t>
      </w:r>
      <w:proofErr w:type="gramStart"/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В</w:t>
      </w:r>
      <w:proofErr w:type="gram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конце апреля проходит всероссийская акция в поддержку чтения «</w:t>
      </w:r>
      <w:proofErr w:type="spellStart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Библионочь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»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 апреля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175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французского писателя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Э. Золя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(1840-1902)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3 апреля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95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Ю.М. Нагибина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(1920–1994)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23 апреля –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Всемирный день книги и защиты авторского права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(1996) (объявлен ЮНЕСКО 19 апреля 1996 г. в память трех гениев мировой литературы - У. Шекспира (1564-1616), М. Сервантеса (1547-1616) и Инки </w:t>
      </w:r>
      <w:proofErr w:type="spellStart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Гарсиласо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proofErr w:type="gramStart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 </w:t>
      </w:r>
      <w:proofErr w:type="spellStart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ла</w:t>
      </w:r>
      <w:proofErr w:type="spellEnd"/>
      <w:proofErr w:type="gramEnd"/>
      <w:r w:rsidR="002E79B6" w:rsidRPr="0084289F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Веги (1539-1616)</w:t>
      </w:r>
      <w:r w:rsidR="002E79B6" w:rsidRPr="0084289F">
        <w:rPr>
          <w:rFonts w:ascii="Tahoma" w:eastAsia="Times New Roman" w:hAnsi="Tahoma" w:cs="Tahoma"/>
          <w:b/>
          <w:sz w:val="20"/>
          <w:szCs w:val="20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Май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16 мая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105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поэтессы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О.Ф. </w:t>
      </w:r>
      <w:proofErr w:type="spellStart"/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Берггольц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(1910–1975)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21 мая – </w:t>
      </w:r>
      <w:r w:rsidR="002E79B6" w:rsidRPr="004869BC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750 лет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со дня рождения </w:t>
      </w:r>
      <w:r w:rsidR="002E79B6" w:rsidRPr="00E8537E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Данте Алигьери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(1265–1321)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proofErr w:type="gramStart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24 мая –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День славянской письменности и культуры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24 мая – </w:t>
      </w:r>
      <w:r w:rsidR="002E79B6" w:rsidRPr="004869BC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110 лет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со дня рождения писателя </w:t>
      </w:r>
      <w:r w:rsidR="002E79B6" w:rsidRPr="00E8537E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М. А. Шолохова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(1905—1984)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24 мая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75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поэта, драматурга, переводчика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И. А. Бродского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(1940—1996)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27 мая –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 xml:space="preserve">Общероссийский день библиотек 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(с 1995 г.)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Июнь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6 июня –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Пушкинский день России.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216 лет со дня рождения 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русского поэта и писателя А. С. 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Пушкина (1799-1837г.)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lastRenderedPageBreak/>
        <w:t xml:space="preserve">6 июня –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День</w:t>
      </w:r>
      <w:proofErr w:type="gramEnd"/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 xml:space="preserve"> </w:t>
      </w:r>
      <w:proofErr w:type="gramStart"/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русского языка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(Указ Президента РФ от 6 июня 2011 года № 705 «О Дне русского языка»)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6 июня –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140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немецкого писателя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Т. Манна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(1875-1955)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21 июня </w:t>
      </w:r>
      <w:r w:rsidR="002E79B6" w:rsidRPr="004869BC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– 105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Т. Твардовского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(1910-1971))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27 июня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120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поэтессы, писательницы </w:t>
      </w:r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И. В. </w:t>
      </w:r>
      <w:proofErr w:type="spellStart"/>
      <w:r w:rsidR="002E79B6" w:rsidRPr="00E8537E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Одоевцевой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(1895-1990) 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29 июня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115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французского</w:t>
      </w:r>
      <w:proofErr w:type="gram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де Сент-Экзюпери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(1900-1944)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Июль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10 июля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125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поэтессы, писательницы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В. М. </w:t>
      </w:r>
      <w:proofErr w:type="spellStart"/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Инбер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(1890-1972)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26 июля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130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французского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Моруа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(1885-1968)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27 июля – </w:t>
      </w:r>
      <w:r w:rsidR="002E79B6" w:rsidRPr="004869BC">
        <w:rPr>
          <w:rFonts w:ascii="Tahoma" w:eastAsia="Times New Roman" w:hAnsi="Tahoma" w:cs="Tahoma"/>
          <w:b/>
          <w:color w:val="984806" w:themeColor="accent6" w:themeShade="80"/>
          <w:sz w:val="24"/>
          <w:szCs w:val="24"/>
          <w:lang w:eastAsia="ru-RU"/>
        </w:rPr>
        <w:t>День памяти М.Ю. Лермонтова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(1814-1841), 174 года со дня смерти писателя</w:t>
      </w:r>
      <w:r w:rsidR="002E79B6" w:rsidRPr="0084289F">
        <w:rPr>
          <w:rFonts w:ascii="Tahoma" w:eastAsia="Times New Roman" w:hAnsi="Tahoma" w:cs="Tahoma"/>
          <w:b/>
          <w:sz w:val="20"/>
          <w:szCs w:val="20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Август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5 августа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165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французского писателя </w:t>
      </w:r>
      <w:proofErr w:type="spellStart"/>
      <w:proofErr w:type="gramStart"/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Ги</w:t>
      </w:r>
      <w:proofErr w:type="spellEnd"/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 де</w:t>
      </w:r>
      <w:proofErr w:type="gramEnd"/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 </w:t>
      </w:r>
      <w:proofErr w:type="gramStart"/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Мопассана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(1850-1893)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22 августа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95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американского писателя - фантаста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Р. </w:t>
      </w:r>
      <w:proofErr w:type="spellStart"/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Бредбери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(1920)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23 августа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135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С. Грина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(1880-1932)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28 августа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90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писателя-фантаста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Н. Стругацкого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(1925—1991)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28 августа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90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Ю. В. Трифонова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(1925—1981)</w:t>
      </w:r>
      <w:r w:rsidR="002E79B6" w:rsidRPr="00E8537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Сентябрь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7 сентября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145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И. Куприна</w:t>
      </w:r>
      <w:proofErr w:type="gram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proofErr w:type="gramStart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1870-1938)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29 сентября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220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поэта, декабриста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К. Ф. Рылеева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(1795-1826)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30 сентября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140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С. Н. Сергеева-Ценского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(1875-1958)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Октябрь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3 октября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120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С. А. Есенина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(1895—1925)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13 октября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135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поэта, писателя, переводчика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С. Чёрного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(1880-1932)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14 октября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175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</w:t>
      </w:r>
      <w:proofErr w:type="gram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proofErr w:type="gramStart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дня рождения публициста, литературного критика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Д. И. Писарева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(1840-1868)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22 октября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145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И. А. Бунина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(1870-1953)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26 октября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135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поэта, писателя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Белого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(1880-1934)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Ноябрь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3 ноября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120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4B6702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Э. П. Багрицкого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(1895-1934)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8 ноября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115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американской писательницы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М. Митчелл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(1900-1949)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>9 ноября</w:t>
      </w:r>
      <w:proofErr w:type="gram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– </w:t>
      </w:r>
      <w:proofErr w:type="gramStart"/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130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В. В. Хлебникова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(1885—1922)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27 ноября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175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 xml:space="preserve">А. Н. </w:t>
      </w:r>
      <w:proofErr w:type="spellStart"/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Апухтина</w:t>
      </w:r>
      <w:proofErr w:type="spell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(1840-1893)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28 ноября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135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А. Блока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(1881-1921)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28 ноября – </w:t>
      </w:r>
      <w:r w:rsidR="002E79B6" w:rsidRPr="00D33094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100 лет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со дня рождения </w:t>
      </w:r>
      <w:r w:rsidR="002E79B6" w:rsidRPr="00D33094">
        <w:rPr>
          <w:rFonts w:ascii="Tahoma" w:eastAsia="Times New Roman" w:hAnsi="Tahoma" w:cs="Tahoma"/>
          <w:b/>
          <w:bCs/>
          <w:color w:val="0000CC"/>
          <w:sz w:val="24"/>
          <w:szCs w:val="24"/>
          <w:lang w:eastAsia="ru-RU"/>
        </w:rPr>
        <w:t>К. М. Симонова</w:t>
      </w:r>
      <w:r w:rsidR="002E79B6" w:rsidRPr="00E8537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(1915-1979)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30 ноября –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180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американского писателя, сатирика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М. Твена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(1835-1910</w:t>
      </w:r>
      <w:r w:rsidR="002E79B6" w:rsidRPr="00E8537E"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="002E79B6" w:rsidRPr="002E79B6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="002E79B6" w:rsidRPr="00551BB3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Декабрь</w:t>
      </w:r>
      <w:r w:rsidR="002E79B6" w:rsidRPr="00551BB3">
        <w:rPr>
          <w:rFonts w:ascii="Tahoma" w:eastAsia="Times New Roman" w:hAnsi="Tahoma" w:cs="Tahoma"/>
          <w:color w:val="C00000"/>
          <w:sz w:val="24"/>
          <w:szCs w:val="24"/>
          <w:lang w:eastAsia="ru-RU"/>
        </w:rPr>
        <w:br/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>4</w:t>
      </w:r>
      <w:proofErr w:type="gramEnd"/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декабря - </w:t>
      </w:r>
      <w:r w:rsidR="0084289F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190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Н. Плещеева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(1825-1893)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  <w:t xml:space="preserve">5 декабря – </w:t>
      </w:r>
      <w:r w:rsidR="0084289F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195 лет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со дня рождения поэта, переводчика </w:t>
      </w:r>
      <w:r w:rsidR="002E79B6" w:rsidRPr="00D33094">
        <w:rPr>
          <w:rFonts w:ascii="Tahoma" w:eastAsia="Times New Roman" w:hAnsi="Tahoma" w:cs="Tahoma"/>
          <w:b/>
          <w:color w:val="0000CC"/>
          <w:sz w:val="24"/>
          <w:szCs w:val="24"/>
          <w:lang w:eastAsia="ru-RU"/>
        </w:rPr>
        <w:t>А. А. Фета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(1820—1892)</w:t>
      </w:r>
      <w:r w:rsidR="002E79B6" w:rsidRPr="00E8537E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</w:p>
    <w:sectPr w:rsidR="00551BB3" w:rsidRPr="00E8537E" w:rsidSect="00F77F1E">
      <w:pgSz w:w="16838" w:h="11906" w:orient="landscape"/>
      <w:pgMar w:top="284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E79B6"/>
    <w:rsid w:val="001A4430"/>
    <w:rsid w:val="001B086F"/>
    <w:rsid w:val="001D5FD4"/>
    <w:rsid w:val="00262EAB"/>
    <w:rsid w:val="002B35E9"/>
    <w:rsid w:val="002E79B6"/>
    <w:rsid w:val="00343478"/>
    <w:rsid w:val="004320F4"/>
    <w:rsid w:val="004869BC"/>
    <w:rsid w:val="004A5085"/>
    <w:rsid w:val="004B6702"/>
    <w:rsid w:val="00536604"/>
    <w:rsid w:val="00551BB3"/>
    <w:rsid w:val="006542BA"/>
    <w:rsid w:val="00660428"/>
    <w:rsid w:val="006838B6"/>
    <w:rsid w:val="00721229"/>
    <w:rsid w:val="007D2E92"/>
    <w:rsid w:val="0084289F"/>
    <w:rsid w:val="008A5A3A"/>
    <w:rsid w:val="009610A5"/>
    <w:rsid w:val="00A73266"/>
    <w:rsid w:val="00AE36DA"/>
    <w:rsid w:val="00AF5B9E"/>
    <w:rsid w:val="00C1042A"/>
    <w:rsid w:val="00C96EE7"/>
    <w:rsid w:val="00D22F1B"/>
    <w:rsid w:val="00D33094"/>
    <w:rsid w:val="00DC4249"/>
    <w:rsid w:val="00E8537E"/>
    <w:rsid w:val="00EB2A43"/>
    <w:rsid w:val="00F37751"/>
    <w:rsid w:val="00F77F1E"/>
    <w:rsid w:val="00FB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78"/>
  </w:style>
  <w:style w:type="paragraph" w:styleId="2">
    <w:name w:val="heading 2"/>
    <w:basedOn w:val="a"/>
    <w:link w:val="20"/>
    <w:uiPriority w:val="9"/>
    <w:qFormat/>
    <w:rsid w:val="002E7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79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su.b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images/search?viewport=narrow&amp;text=%D0%B3%D0%BE%D0%B4%20%D0%BB%D0%B8%D1%82%D0%B5%D1%80%D0%B0%D1%82%D1%83%D1%80%D1%8B%20%D0%B2%20%D1%80%D0%BE%D1%81%D1%81%D0%B8%D0%B8&amp;img_url=http://easycaptures.com/fs/uploaded/654/4473065663.png&amp;pos=18&amp;uinfo=sw-1024-sh-768-ww-971-wh-420-pd-1-wp-4x3_1024x768&amp;rpt=simage&amp;_=1425381995062&amp;pin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google.ru/url?url=http://decoratorlife.ru/sinij-garderob.html&amp;rct=j&amp;frm=1&amp;q=&amp;esrc=s&amp;sa=U&amp;ei=6IDsVM_QJ6SfyAPY_oHACw&amp;ved=0CDUQ9QEwEA&amp;usg=AFQjCNH1PPErx55aa-Mtw6SZoPVWOCfvxQ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11</cp:revision>
  <dcterms:created xsi:type="dcterms:W3CDTF">2015-03-19T15:04:00Z</dcterms:created>
  <dcterms:modified xsi:type="dcterms:W3CDTF">2015-11-03T05:44:00Z</dcterms:modified>
</cp:coreProperties>
</file>