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C0" w:rsidRDefault="00E214E1" w:rsidP="00AE19F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2773680</wp:posOffset>
            </wp:positionH>
            <wp:positionV relativeFrom="margin">
              <wp:posOffset>-182880</wp:posOffset>
            </wp:positionV>
            <wp:extent cx="3187700" cy="1214120"/>
            <wp:effectExtent l="19050" t="0" r="0" b="0"/>
            <wp:wrapSquare wrapText="bothSides"/>
            <wp:docPr id="4" name="Рисунок 13" descr="https://encrypted-tbn1.gstatic.com/images?q=tbn:ANd9GcRb7A_1xq1T_CaigKg6CFYJe9cgNLfUiEzCxNnwpjresI5H2LoTEE2cwfZM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Rb7A_1xq1T_CaigKg6CFYJe9cgNLfUiEzCxNnwpjresI5H2LoTEE2cwfZM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4D6">
        <w:rPr>
          <w:rFonts w:ascii="Arial" w:eastAsia="Times New Roman" w:hAnsi="Arial" w:cs="Arial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-937260</wp:posOffset>
            </wp:positionH>
            <wp:positionV relativeFrom="margin">
              <wp:posOffset>-179070</wp:posOffset>
            </wp:positionV>
            <wp:extent cx="3219450" cy="2000250"/>
            <wp:effectExtent l="19050" t="0" r="0" b="0"/>
            <wp:wrapSquare wrapText="bothSides"/>
            <wp:docPr id="10" name="Рисунок 40" descr="Стартовал 2015_Год Литера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тартовал 2015_Год Литератур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785F" w:rsidRDefault="0065785F" w:rsidP="00AE19F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ru-RU"/>
        </w:rPr>
      </w:pPr>
    </w:p>
    <w:p w:rsidR="006704B5" w:rsidRDefault="006704B5" w:rsidP="00AE19F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5503A5" w:rsidRPr="005503A5" w:rsidRDefault="008E0DE8" w:rsidP="00AE19F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1947B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Самые читаемые </w:t>
      </w:r>
      <w:r w:rsidR="001947BE" w:rsidRPr="001947B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 продаваемые книги</w:t>
      </w:r>
      <w:r w:rsidR="001947BE" w:rsidRPr="00C654EC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r w:rsidR="00D120D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с </w:t>
      </w:r>
      <w:r w:rsidRPr="00C654EC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января 2015</w:t>
      </w:r>
      <w:r w:rsidR="005E156D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года</w:t>
      </w:r>
    </w:p>
    <w:p w:rsidR="006704B5" w:rsidRDefault="001E589A" w:rsidP="007234D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4859655</wp:posOffset>
            </wp:positionV>
            <wp:extent cx="1381125" cy="1619250"/>
            <wp:effectExtent l="19050" t="0" r="9525" b="0"/>
            <wp:wrapSquare wrapText="bothSides"/>
            <wp:docPr id="9" name="Рисунок 1" descr="Русская канарейка. Блудный сын">
              <a:hlinkClick xmlns:a="http://schemas.openxmlformats.org/drawingml/2006/main" r:id="rId10" tooltip="&quot;Русская канарейка. Блудный сы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ая канарейка. Блудный сын">
                      <a:hlinkClick r:id="rId10" tooltip="&quot;Русская канарейка. Блудный сы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4B5" w:rsidRPr="001E589A">
        <w:rPr>
          <w:rFonts w:asciiTheme="majorHAnsi" w:eastAsia="Times New Roman" w:hAnsiTheme="majorHAns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4482465</wp:posOffset>
            </wp:positionH>
            <wp:positionV relativeFrom="margin">
              <wp:posOffset>7736205</wp:posOffset>
            </wp:positionV>
            <wp:extent cx="1695450" cy="2009775"/>
            <wp:effectExtent l="19050" t="0" r="0" b="0"/>
            <wp:wrapSquare wrapText="bothSides"/>
            <wp:docPr id="5" name="Рисунок 2" descr="http://culturavrn.ru/datas/users/gouread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ulturavrn.ru/datas/users/gouread4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4B5" w:rsidRPr="001E589A">
        <w:rPr>
          <w:rFonts w:asciiTheme="majorHAnsi" w:eastAsia="Times New Roman" w:hAnsiTheme="majorHAns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-937260</wp:posOffset>
            </wp:positionH>
            <wp:positionV relativeFrom="margin">
              <wp:posOffset>6240780</wp:posOffset>
            </wp:positionV>
            <wp:extent cx="1333500" cy="1400175"/>
            <wp:effectExtent l="19050" t="0" r="0" b="0"/>
            <wp:wrapSquare wrapText="bothSides"/>
            <wp:docPr id="19" name="Рисунок 11" descr="5fc11238ef8db9fc7b80d63f6ea707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fc11238ef8db9fc7b80d63f6ea7075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CD6" w:rsidRPr="001E589A">
        <w:rPr>
          <w:rFonts w:asciiTheme="majorHAnsi" w:eastAsia="Times New Roman" w:hAnsiTheme="majorHAns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-3333750</wp:posOffset>
            </wp:positionH>
            <wp:positionV relativeFrom="paragraph">
              <wp:posOffset>824230</wp:posOffset>
            </wp:positionV>
            <wp:extent cx="1381125" cy="1609725"/>
            <wp:effectExtent l="19050" t="0" r="9525" b="0"/>
            <wp:wrapSquare wrapText="bothSides"/>
            <wp:docPr id="1" name="Рисунок 1" descr="http://culturavrn.ru/datas/users/gouread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ulturavrn.ru/datas/users/gouread1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Возглавляет список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российских бестселлеров pro-books книга исторических повестей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Бориса Акунина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«Бох и Шельма»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Это художественная составляющая второго тома масштабного проекта Акунина и издательства АСТ «История Российского государства».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  <w:t>Новая книга писателя позволяет читателю погрузиться в атмосферу эпохи, которую историки называют временем татаро-монгольского ига. Десятник-татарин Манул и русская княжна Филомена... Новгородский проходимец, безродный Яшка по прозвищу Шельма и ганзейский купец, немец Бох… Тектонические события в истории сталкивают между собой совершенно разных людей, полностью меняют привычный мир, не оставляют камня на камне от прежних убеждений, привычек, веры. «Бох и Шельма» - книга о русском средневековье, в которой гармонично сочетаются детально описанные исторические реалии и быт с полным накала страстей и интриг сюжетом.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На втором месте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- заключительная часть трилогии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 xml:space="preserve">Дины Рубиной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«Русская канарейка»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 xml:space="preserve">, роман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«Блудный сын»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Как сообщается в аннотации, это полифоническая кульминация грандиозной саги о Любви и о Музыке. В основе сюжета трилогии - захватывающая история двух семейств - одесского и алма-атинского. Судьбы двух родов причудливым образом пересекаются. В книге есть все, чтобы привлечь читателя: качественное письмо, интриги, тайны, удивительные семейные истории.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 xml:space="preserve">Третьим 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идет объемный роман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Захара Прилепина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 xml:space="preserve"> «Обитель»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,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 xml:space="preserve">получивший 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недавно 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премию «Большая книга».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На наш взгляд, роман не столько многослоен, сколько многословен. На тему лагерей и сталинских репрессий у писателя оригинальный взгляд, с которым, скорее, можно не согласиться, чем разделить.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1947BE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Н</w:t>
      </w:r>
      <w:r w:rsidR="001947BE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а четвертом месте</w:t>
      </w:r>
      <w:r w:rsidR="001947BE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«Шестой дозор»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Сергея Лукьяненко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. Эта книга - логическое продолжение «Нового Дозора», в котором Ночному и Дневному Дозорам пришлось столкнуться с новым врагом - Сумраком.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  <w:t>У поклонников мира Лукьяненко появился шанс вновь погрузиться в среду обитания любимых героев. В мир Ночного и Дневного Дозоров, мир Гесера и Завулона, мир вечного противостояния Добра со Злом, мир магии, заклинаний, проклятий, вампиров, ведьм и Светлого Мага Антона Городецкого… В мир Сумрака, который вернулся в наш мир, чтобы его разрушить. Судя по всему, это заключительная часть истории о Дозорах.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</w:p>
    <w:p w:rsidR="001E589A" w:rsidRDefault="006704B5" w:rsidP="007234D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1E589A">
        <w:rPr>
          <w:rFonts w:asciiTheme="majorHAnsi" w:eastAsia="Times New Roman" w:hAnsiTheme="majorHAnsi" w:cs="Arial"/>
          <w:b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-727710</wp:posOffset>
            </wp:positionH>
            <wp:positionV relativeFrom="margin">
              <wp:posOffset>2468880</wp:posOffset>
            </wp:positionV>
            <wp:extent cx="1809750" cy="1847850"/>
            <wp:effectExtent l="19050" t="0" r="0" b="0"/>
            <wp:wrapSquare wrapText="bothSides"/>
            <wp:docPr id="7" name="Рисунок 3" descr="http://culturavrn.ru/datas/users/gouread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lturavrn.ru/datas/users/gouread2_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4D6" w:rsidRPr="001E589A">
        <w:rPr>
          <w:rFonts w:asciiTheme="majorHAnsi" w:eastAsia="Times New Roman" w:hAnsiTheme="majorHAnsi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-937260</wp:posOffset>
            </wp:positionH>
            <wp:positionV relativeFrom="margin">
              <wp:posOffset>135255</wp:posOffset>
            </wp:positionV>
            <wp:extent cx="1381125" cy="1666875"/>
            <wp:effectExtent l="19050" t="0" r="9525" b="0"/>
            <wp:wrapSquare wrapText="bothSides"/>
            <wp:docPr id="13" name="DETAIL_PICTURE_1" descr="Шелкоп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PICTURE_1" descr="Шелкопряд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Пятое место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в январском рейтинге занимает роман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«Шелкопряд»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47349B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(издательство «Иностранка»), выпущенный под псевдонимом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Роберт Гэлбрейт.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На самом деле это Джоан Роулинг, которая придумала себе такой псевдоним. Второй роман Гэлбрейта, как и первый, «Зов Кукушки», детектив. Главным героем является ветеран афганской войны, частный детектив Корморан Страйк. Действие разворачивается вокруг исчезновения писателя Оуэна Куайна. В агентство Корпорана Страйка обращается его жена с просьбой найти супруга. Куайн найден зверски убитым. У Страйка появляется масса подозреваемых: покойный романист перед смертью завершил рукопись, в которой выложил подноготную всех своих знакомых литераторов и высмеял их. Кроме детективной составляющей в романе явственно просматриваются признаки социальной сатиры.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  <w:t xml:space="preserve">Роман американки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Донны Тарт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«Щегол»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 xml:space="preserve"> 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(Corpus, АСТ) -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 xml:space="preserve">на шестом месте. 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Эту книгу уже успели похвалить Стивен Кинг и многие известные россияне, а критики назвали шедевром. Отмечаются слог, эмоциональность автора, оригинальность, значительность и занимательность текста... Очнувшись после взрыва в музее, Тео Декер получает от умирающего старика кольцо и редкую картину с наказом вынести их из музея. Тео пройдет множество испытаний, а украденная картина станет и тем проклятьем, что утянет его на самое дно, и той соломинкой, которая поможет ему выбраться к свету…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</w:p>
    <w:p w:rsidR="007234D6" w:rsidRPr="00305CD6" w:rsidRDefault="007234D6" w:rsidP="007234D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1E589A">
        <w:rPr>
          <w:rFonts w:asciiTheme="majorHAnsi" w:eastAsia="Times New Roman" w:hAnsiTheme="majorHAnsi" w:cs="Arial"/>
          <w:b/>
          <w:noProof/>
          <w:color w:val="0000CC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4606290</wp:posOffset>
            </wp:positionH>
            <wp:positionV relativeFrom="margin">
              <wp:posOffset>4747260</wp:posOffset>
            </wp:positionV>
            <wp:extent cx="1571625" cy="2019300"/>
            <wp:effectExtent l="19050" t="0" r="9525" b="0"/>
            <wp:wrapSquare wrapText="bothSides"/>
            <wp:docPr id="8" name="Рисунок 4" descr="http://culturavrn.ru/datas/users/gouread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lturavrn.ru/datas/users/gouread3_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На седьмом месте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француженка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Анна Гавальда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с романом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«Ян»</w:t>
      </w:r>
      <w:r w:rsidR="008E0DE8" w:rsidRPr="001E589A">
        <w:rPr>
          <w:rFonts w:asciiTheme="majorHAnsi" w:eastAsia="Times New Roman" w:hAnsiTheme="majorHAnsi" w:cs="Arial"/>
          <w:b/>
          <w:color w:val="FF0000"/>
          <w:sz w:val="24"/>
          <w:szCs w:val="24"/>
          <w:lang w:eastAsia="ru-RU"/>
        </w:rPr>
        <w:t>.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Главному герою 26 лет. Несмотря на наличие диплома, он не смог устроиться дизайнером и в ожидании лучших времен работает консультантом в большом магазине бытовой техники. Ян не считает себя несчастным, но часто, проходя по мосту через Сену, представляет, как прыгает в воду и тонет… Книга известной французской писательницы вышла в издательстве АСТ. Автор продолжает и развивает тему, поднятую в предыдущем романе – «Билли». Стоит ли принимать обстоятельства такими, какими их предлагает вам судьба? В чем найти источник для оптимизма, когда жизнь кажется чередой одинаковых безрадостных дней? Как стать счастливым? Об этом и предлагает поразмышлять своему читателю Анна Гавальда.</w:t>
      </w:r>
    </w:p>
    <w:p w:rsidR="008E0DE8" w:rsidRPr="00C654EC" w:rsidRDefault="00FA4134" w:rsidP="007234D6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2110740</wp:posOffset>
            </wp:positionH>
            <wp:positionV relativeFrom="margin">
              <wp:posOffset>8526780</wp:posOffset>
            </wp:positionV>
            <wp:extent cx="1314450" cy="1571625"/>
            <wp:effectExtent l="19050" t="0" r="0" b="0"/>
            <wp:wrapSquare wrapText="bothSides"/>
            <wp:docPr id="20" name="cover_img" descr="Виноваты звез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_img" descr="Виноваты звезды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Times New Roman" w:hAnsiTheme="majorHAnsi"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615315</wp:posOffset>
            </wp:positionH>
            <wp:positionV relativeFrom="margin">
              <wp:posOffset>8098155</wp:posOffset>
            </wp:positionV>
            <wp:extent cx="1343025" cy="1800225"/>
            <wp:effectExtent l="19050" t="0" r="9525" b="0"/>
            <wp:wrapSquare wrapText="bothSides"/>
            <wp:docPr id="14" name="Рисунок 16" descr="http://im0-tub-ru.yandex.net/i?id=3ad64930a984e16489ee130c932c58ab-10-144&amp;n=2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3ad64930a984e16489ee130c932c58ab-10-144&amp;n=2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4D6" w:rsidRPr="001947BE">
        <w:rPr>
          <w:rFonts w:asciiTheme="majorHAnsi" w:eastAsia="Times New Roman" w:hAnsiTheme="majorHAnsi" w:cs="Arial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-842010</wp:posOffset>
            </wp:positionH>
            <wp:positionV relativeFrom="margin">
              <wp:posOffset>7738110</wp:posOffset>
            </wp:positionV>
            <wp:extent cx="1323975" cy="1800225"/>
            <wp:effectExtent l="19050" t="0" r="9525" b="0"/>
            <wp:wrapSquare wrapText="bothSides"/>
            <wp:docPr id="6" name="Рисунок 4" descr="Русская канарейка. Желтухин">
              <a:hlinkClick xmlns:a="http://schemas.openxmlformats.org/drawingml/2006/main" r:id="rId21" tooltip="&quot;Русская канарейка. Желтухи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усская канарейка. Желтухин">
                      <a:hlinkClick r:id="rId21" tooltip="&quot;Русская канарейка. Желтухи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DE8" w:rsidRPr="001947BE"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  <w:t xml:space="preserve">Далее </w:t>
      </w:r>
      <w:r w:rsidR="008E0DE8" w:rsidRPr="00C60A0E"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  <w:t>в первой десятке:</w:t>
      </w:r>
      <w:r w:rsidR="008E0DE8" w:rsidRPr="00C60A0E">
        <w:rPr>
          <w:rFonts w:asciiTheme="majorHAnsi" w:eastAsia="Times New Roman" w:hAnsiTheme="majorHAnsi" w:cs="Arial"/>
          <w:b/>
          <w:color w:val="C00000"/>
          <w:sz w:val="28"/>
          <w:szCs w:val="28"/>
          <w:lang w:eastAsia="ru-RU"/>
        </w:rPr>
        <w:br/>
      </w:r>
      <w:r w:rsidR="008E0DE8" w:rsidRPr="005E156D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br/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«Русская канарейка. Желтухин»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Дины Рубиной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(Эксмо)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«Пятьдесят оттенков серого»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Э. Л. Джеймс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(Эксмо)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br/>
      </w:r>
      <w:r w:rsidR="005503A5" w:rsidRPr="00C654EC">
        <w:rPr>
          <w:rFonts w:asciiTheme="majorHAnsi" w:eastAsia="Times New Roman" w:hAnsiTheme="majorHAnsi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bCs/>
          <w:color w:val="FF0000"/>
          <w:sz w:val="24"/>
          <w:szCs w:val="24"/>
          <w:lang w:eastAsia="ru-RU"/>
        </w:rPr>
        <w:t>«Виноваты звезды»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</w:t>
      </w:r>
      <w:r w:rsidR="008E0DE8" w:rsidRPr="001E589A">
        <w:rPr>
          <w:rFonts w:asciiTheme="majorHAnsi" w:eastAsia="Times New Roman" w:hAnsiTheme="majorHAnsi" w:cs="Arial"/>
          <w:b/>
          <w:color w:val="0000CC"/>
          <w:sz w:val="24"/>
          <w:szCs w:val="24"/>
          <w:lang w:eastAsia="ru-RU"/>
        </w:rPr>
        <w:t>Джона Грина</w:t>
      </w:r>
      <w:r w:rsidR="008E0DE8" w:rsidRPr="00C654EC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 xml:space="preserve"> (АСТ)</w:t>
      </w:r>
      <w:r w:rsidR="0065785F" w:rsidRPr="0065785F">
        <w:rPr>
          <w:noProof/>
        </w:rPr>
        <w:t xml:space="preserve"> </w:t>
      </w:r>
    </w:p>
    <w:p w:rsidR="007D17C1" w:rsidRPr="00C654EC" w:rsidRDefault="007D17C1">
      <w:pPr>
        <w:rPr>
          <w:rFonts w:asciiTheme="majorHAnsi" w:hAnsiTheme="majorHAnsi"/>
          <w:b/>
          <w:sz w:val="24"/>
          <w:szCs w:val="24"/>
        </w:rPr>
      </w:pPr>
    </w:p>
    <w:sectPr w:rsidR="007D17C1" w:rsidRPr="00C654EC" w:rsidSect="001E589A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A9" w:rsidRDefault="009E4BA9" w:rsidP="00C654EC">
      <w:pPr>
        <w:spacing w:after="0" w:line="240" w:lineRule="auto"/>
      </w:pPr>
      <w:r>
        <w:separator/>
      </w:r>
    </w:p>
  </w:endnote>
  <w:endnote w:type="continuationSeparator" w:id="1">
    <w:p w:rsidR="009E4BA9" w:rsidRDefault="009E4BA9" w:rsidP="00C6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A9" w:rsidRDefault="009E4BA9" w:rsidP="00C654EC">
      <w:pPr>
        <w:spacing w:after="0" w:line="240" w:lineRule="auto"/>
      </w:pPr>
      <w:r>
        <w:separator/>
      </w:r>
    </w:p>
  </w:footnote>
  <w:footnote w:type="continuationSeparator" w:id="1">
    <w:p w:rsidR="009E4BA9" w:rsidRDefault="009E4BA9" w:rsidP="00C6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704"/>
    <w:multiLevelType w:val="multilevel"/>
    <w:tmpl w:val="C0E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DE8"/>
    <w:rsid w:val="000325DF"/>
    <w:rsid w:val="000A2B09"/>
    <w:rsid w:val="000B3107"/>
    <w:rsid w:val="001911BD"/>
    <w:rsid w:val="001947BE"/>
    <w:rsid w:val="001E589A"/>
    <w:rsid w:val="00305CD6"/>
    <w:rsid w:val="00407D40"/>
    <w:rsid w:val="00416208"/>
    <w:rsid w:val="0047349B"/>
    <w:rsid w:val="005503A5"/>
    <w:rsid w:val="005C656A"/>
    <w:rsid w:val="005D79A8"/>
    <w:rsid w:val="005E156D"/>
    <w:rsid w:val="00621A7B"/>
    <w:rsid w:val="006223EB"/>
    <w:rsid w:val="0065785F"/>
    <w:rsid w:val="006704B5"/>
    <w:rsid w:val="0070639E"/>
    <w:rsid w:val="007234D6"/>
    <w:rsid w:val="00791A78"/>
    <w:rsid w:val="007D17C1"/>
    <w:rsid w:val="008B5079"/>
    <w:rsid w:val="008E0DE8"/>
    <w:rsid w:val="00973944"/>
    <w:rsid w:val="009E4BA9"/>
    <w:rsid w:val="00A102C0"/>
    <w:rsid w:val="00A41A41"/>
    <w:rsid w:val="00A97E9B"/>
    <w:rsid w:val="00AC09E4"/>
    <w:rsid w:val="00AE19FB"/>
    <w:rsid w:val="00B54B28"/>
    <w:rsid w:val="00C60A0E"/>
    <w:rsid w:val="00C654EC"/>
    <w:rsid w:val="00D120DF"/>
    <w:rsid w:val="00D63403"/>
    <w:rsid w:val="00DA5890"/>
    <w:rsid w:val="00E214E1"/>
    <w:rsid w:val="00FA4134"/>
    <w:rsid w:val="00FD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C1"/>
  </w:style>
  <w:style w:type="paragraph" w:styleId="2">
    <w:name w:val="heading 2"/>
    <w:basedOn w:val="a"/>
    <w:link w:val="20"/>
    <w:uiPriority w:val="9"/>
    <w:qFormat/>
    <w:rsid w:val="008E0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0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0D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54EC"/>
  </w:style>
  <w:style w:type="paragraph" w:styleId="a8">
    <w:name w:val="footer"/>
    <w:basedOn w:val="a"/>
    <w:link w:val="a9"/>
    <w:uiPriority w:val="99"/>
    <w:semiHidden/>
    <w:unhideWhenUsed/>
    <w:rsid w:val="00C6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60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188">
                  <w:marLeft w:val="0"/>
                  <w:marRight w:val="0"/>
                  <w:marTop w:val="375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books.ru/books/russkaya-kanareika-zheltukhin-3636114/" TargetMode="External"/><Relationship Id="rId7" Type="http://schemas.openxmlformats.org/officeDocument/2006/relationships/hyperlink" Target="http://www.google.ru/url?url=http://www.bibl-mobl.ru/blagodarnosty.php&amp;rct=j&amp;frm=1&amp;q=&amp;esrc=s&amp;sa=U&amp;ei=N3_sVP75Fcj6ygOIg4KgBQ&amp;ved=0CBsQ9QEwAw&amp;usg=AFQjCNEN-k_A5rxU8jh9hD0coPsIfUQPDQ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www.books.ru/books/russkaya-kanareika-bludnyi-syn-3815005/" TargetMode="External"/><Relationship Id="rId19" Type="http://schemas.openxmlformats.org/officeDocument/2006/relationships/hyperlink" Target="http://yandex.ru/images/search?source=wiz&amp;img_url=http://fs02.androidpit.info/ass/00/54/11650054-1384569465089.jpg&amp;uinfo=sw-1024-sh-768-ww-971-wh-420-pd-1-wp-4x3_1024x768&amp;_=1426070652062&amp;viewport=narrow&amp;p=2&amp;text=%D0%BE%D0%B1%D0%BB%D0%BE%D0%B6%D0%BA%D0%B8%20%D0%BA%D0%BD%D0%B8%D0%B3%20%D0%B4%D0%B6%D0%B5%D0%B9%D0%BC%D1%81%20%D1%8D.%D0%BF%D1%8F%D1%82%D1%8C%D0%B4%D0%B5%D1%81%D1%8F%D1%82%20%D0%BE%D1%82%D1%82%D0%B5%D0%BD%D0%BA%D0%BE%D0%B2%20%D1%81%D0%B5%D1%80%D0%BE%D0%B3%D0%BE&amp;noreask=1&amp;pos=62&amp;rpt=simage&amp;lr=47&amp;pin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NNTU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11</cp:revision>
  <dcterms:created xsi:type="dcterms:W3CDTF">2015-03-13T09:57:00Z</dcterms:created>
  <dcterms:modified xsi:type="dcterms:W3CDTF">2015-11-03T05:47:00Z</dcterms:modified>
</cp:coreProperties>
</file>