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4E" w:rsidRPr="00FE334E" w:rsidRDefault="00FE334E" w:rsidP="00FE33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tbl>
      <w:tblPr>
        <w:tblStyle w:val="a3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9186"/>
        <w:gridCol w:w="1728"/>
        <w:gridCol w:w="1561"/>
      </w:tblGrid>
      <w:tr w:rsidR="00BB7CEC" w:rsidRPr="000D60F1" w:rsidTr="00BB7CEC">
        <w:trPr>
          <w:jc w:val="center"/>
        </w:trPr>
        <w:tc>
          <w:tcPr>
            <w:tcW w:w="14743" w:type="dxa"/>
            <w:gridSpan w:val="4"/>
          </w:tcPr>
          <w:p w:rsidR="00BB7CEC" w:rsidRPr="00971353" w:rsidRDefault="00BB7CEC" w:rsidP="000D60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3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ОПК-5.3. Способен осуществлять контроль обеспечения информационной безопасности и проводить верификацию данных в открытых информационных системах</w:t>
            </w:r>
          </w:p>
        </w:tc>
      </w:tr>
      <w:tr w:rsidR="00BB7CEC" w:rsidRPr="000D60F1" w:rsidTr="00BB7CEC">
        <w:trPr>
          <w:jc w:val="center"/>
        </w:trPr>
        <w:tc>
          <w:tcPr>
            <w:tcW w:w="2268" w:type="dxa"/>
          </w:tcPr>
          <w:p w:rsidR="00BB7CEC" w:rsidRPr="001165D6" w:rsidRDefault="00BB7CEC" w:rsidP="000D60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Индикаторы, дескрипторы достижения компетенции</w:t>
            </w:r>
          </w:p>
        </w:tc>
        <w:tc>
          <w:tcPr>
            <w:tcW w:w="9186" w:type="dxa"/>
          </w:tcPr>
          <w:p w:rsidR="00BB7CEC" w:rsidRPr="001165D6" w:rsidRDefault="00BB7CEC" w:rsidP="000D60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5D6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заданий для  оценки компетенций</w:t>
            </w:r>
          </w:p>
          <w:p w:rsidR="00BB7CEC" w:rsidRPr="001165D6" w:rsidRDefault="00BB7CEC" w:rsidP="000D60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5D6">
              <w:rPr>
                <w:rFonts w:ascii="Times New Roman" w:eastAsia="Calibri" w:hAnsi="Times New Roman" w:cs="Times New Roman"/>
                <w:sz w:val="20"/>
                <w:szCs w:val="20"/>
              </w:rPr>
              <w:t>(сквозная нумерация)</w:t>
            </w:r>
          </w:p>
        </w:tc>
        <w:tc>
          <w:tcPr>
            <w:tcW w:w="1728" w:type="dxa"/>
          </w:tcPr>
          <w:p w:rsidR="00BB7CEC" w:rsidRPr="001165D6" w:rsidRDefault="00BB7CEC" w:rsidP="00BB7C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5D6">
              <w:rPr>
                <w:rFonts w:ascii="Times New Roman" w:eastAsia="Calibri" w:hAnsi="Times New Roman" w:cs="Times New Roman"/>
                <w:sz w:val="20"/>
                <w:szCs w:val="20"/>
              </w:rPr>
              <w:t>Ключи правильных ответов</w:t>
            </w:r>
          </w:p>
        </w:tc>
        <w:tc>
          <w:tcPr>
            <w:tcW w:w="1561" w:type="dxa"/>
          </w:tcPr>
          <w:p w:rsidR="00BB7CEC" w:rsidRPr="001165D6" w:rsidRDefault="00BB7CEC" w:rsidP="000D60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65D6">
              <w:rPr>
                <w:rFonts w:ascii="Times New Roman" w:eastAsia="Calibri" w:hAnsi="Times New Roman" w:cs="Times New Roman"/>
                <w:sz w:val="20"/>
                <w:szCs w:val="20"/>
              </w:rPr>
              <w:t>Критерии оценки</w:t>
            </w:r>
          </w:p>
        </w:tc>
      </w:tr>
      <w:tr w:rsidR="00BB7CEC" w:rsidRPr="001165D6" w:rsidTr="00BB7CEC">
        <w:trPr>
          <w:jc w:val="center"/>
        </w:trPr>
        <w:tc>
          <w:tcPr>
            <w:tcW w:w="14743" w:type="dxa"/>
            <w:gridSpan w:val="4"/>
          </w:tcPr>
          <w:p w:rsidR="00BB7CEC" w:rsidRPr="00BB7CEC" w:rsidRDefault="00BB7CEC" w:rsidP="00BB7CE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Дисциплина </w:t>
            </w:r>
            <w:r w:rsidRPr="00524C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4916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Методы и средства криптографической защиты информации</w:t>
            </w:r>
            <w:r w:rsidRPr="00524C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 (Б</w:t>
            </w:r>
            <w:proofErr w:type="gramStart"/>
            <w:r w:rsidRPr="00524C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524C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.Б.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</w:t>
            </w:r>
            <w:r w:rsidRPr="00524C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B7CEC" w:rsidRPr="000D60F1" w:rsidTr="00BB7CEC">
        <w:trPr>
          <w:jc w:val="center"/>
        </w:trPr>
        <w:tc>
          <w:tcPr>
            <w:tcW w:w="2268" w:type="dxa"/>
            <w:vMerge w:val="restart"/>
          </w:tcPr>
          <w:p w:rsidR="00BB7CEC" w:rsidRPr="00BB7CEC" w:rsidRDefault="00BB7CEC" w:rsidP="00BE6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41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ИОПК-5.3.1. Применяет </w:t>
            </w:r>
            <w:r w:rsidRPr="00BB7CEC">
              <w:rPr>
                <w:rFonts w:ascii="Times New Roman" w:eastAsia="Calibri" w:hAnsi="Times New Roman" w:cs="Times New Roman"/>
                <w:sz w:val="20"/>
                <w:szCs w:val="20"/>
              </w:rPr>
              <w:t>криптографические методы защиты информации для обеспечения целостности данных в открытых информационных системах</w:t>
            </w:r>
          </w:p>
          <w:p w:rsidR="00BB7CEC" w:rsidRPr="00BB7CEC" w:rsidRDefault="00BB7CEC" w:rsidP="00BE66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</w:p>
          <w:p w:rsidR="00BB7CEC" w:rsidRDefault="00BB7CEC" w:rsidP="00BE6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BB7CEC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подходы к конструированию систем защиты информации с использованием функций </w:t>
            </w:r>
            <w:proofErr w:type="spellStart"/>
            <w:r w:rsidRPr="00BB7CEC">
              <w:rPr>
                <w:rFonts w:ascii="Times New Roman" w:hAnsi="Times New Roman" w:cs="Times New Roman"/>
                <w:sz w:val="20"/>
                <w:szCs w:val="20"/>
              </w:rPr>
              <w:t>хэширования</w:t>
            </w:r>
            <w:proofErr w:type="spellEnd"/>
            <w:r w:rsidRPr="00BB7CEC">
              <w:rPr>
                <w:rFonts w:ascii="Times New Roman" w:hAnsi="Times New Roman" w:cs="Times New Roman"/>
                <w:sz w:val="20"/>
                <w:szCs w:val="20"/>
              </w:rPr>
              <w:t>, протоколов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цифровой подписи (ИОПК - 5.3.1</w:t>
            </w:r>
            <w:r w:rsidRPr="00BB7CE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BB7CEC" w:rsidRPr="00BB7CEC" w:rsidRDefault="00BB7CEC" w:rsidP="00BE66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</w:p>
          <w:p w:rsidR="00BB7CEC" w:rsidRDefault="00BB7CEC" w:rsidP="00BE6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BB7CEC">
              <w:rPr>
                <w:rFonts w:ascii="Times New Roman" w:hAnsi="Times New Roman" w:cs="Times New Roman"/>
                <w:sz w:val="20"/>
                <w:szCs w:val="20"/>
              </w:rPr>
              <w:t xml:space="preserve"> строить современные защищённые программные комплексы с использованием средств обеспечения целостности и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ащищенности данных (ИОПК -5.3.1</w:t>
            </w:r>
            <w:r w:rsidRPr="00BB7CE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BB7CEC" w:rsidRPr="00BB7CEC" w:rsidRDefault="00BB7CEC" w:rsidP="00BE66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:rsidR="00BB7CEC" w:rsidRDefault="00BB7CEC" w:rsidP="00BE6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CEC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BB7CEC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современными международными стандартами в области криптографических </w:t>
            </w:r>
            <w:r w:rsidRPr="00BB7C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алгоритмов и протоколов 31 для обеспечения целос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тности информации </w:t>
            </w:r>
          </w:p>
          <w:p w:rsidR="00BB7CEC" w:rsidRPr="00524CD2" w:rsidRDefault="00BB7CEC" w:rsidP="00BE66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(ИОПК - 5.3.1</w:t>
            </w:r>
            <w:r w:rsidRPr="00BB7C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86" w:type="dxa"/>
          </w:tcPr>
          <w:p w:rsidR="00BB7CEC" w:rsidRPr="00BB7CEC" w:rsidRDefault="00BB7CEC" w:rsidP="00375609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 Что такое хеширование?</w:t>
            </w:r>
          </w:p>
          <w:p w:rsidR="00BB7CEC" w:rsidRPr="00375609" w:rsidRDefault="00BB7CEC" w:rsidP="0037560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Сжатие данных</w:t>
            </w:r>
          </w:p>
          <w:p w:rsidR="00BB7CEC" w:rsidRPr="00375609" w:rsidRDefault="00BB7CEC" w:rsidP="0037560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Преобразование данных в уникальный фиксированный отпечаток</w:t>
            </w:r>
          </w:p>
          <w:p w:rsidR="00BB7CEC" w:rsidRPr="009529B5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Удаление информации</w:t>
            </w:r>
          </w:p>
        </w:tc>
        <w:tc>
          <w:tcPr>
            <w:tcW w:w="1728" w:type="dxa"/>
          </w:tcPr>
          <w:p w:rsidR="00BB7CEC" w:rsidRPr="009529B5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Pr="009529B5" w:rsidRDefault="00BB7CEC" w:rsidP="00BE669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0D60F1" w:rsidTr="00BB7CEC">
        <w:trPr>
          <w:jc w:val="center"/>
        </w:trPr>
        <w:tc>
          <w:tcPr>
            <w:tcW w:w="2268" w:type="dxa"/>
            <w:vMerge/>
          </w:tcPr>
          <w:p w:rsidR="00BB7CEC" w:rsidRPr="00BE6699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375609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2. Пример хеш-функции:</w:t>
            </w:r>
          </w:p>
          <w:p w:rsidR="00BB7CEC" w:rsidRPr="00375609" w:rsidRDefault="00BB7CEC" w:rsidP="0037560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SHA-256</w:t>
            </w:r>
          </w:p>
          <w:p w:rsidR="00BB7CEC" w:rsidRPr="00375609" w:rsidRDefault="00BB7CEC" w:rsidP="0037560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AES</w:t>
            </w:r>
          </w:p>
          <w:p w:rsidR="00BB7CEC" w:rsidRPr="009529B5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RSA</w:t>
            </w:r>
          </w:p>
        </w:tc>
        <w:tc>
          <w:tcPr>
            <w:tcW w:w="1728" w:type="dxa"/>
          </w:tcPr>
          <w:p w:rsidR="00BB7CEC" w:rsidRPr="009529B5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0D60F1" w:rsidTr="00BB7CEC">
        <w:trPr>
          <w:jc w:val="center"/>
        </w:trPr>
        <w:tc>
          <w:tcPr>
            <w:tcW w:w="2268" w:type="dxa"/>
            <w:vMerge/>
          </w:tcPr>
          <w:p w:rsidR="00BB7CEC" w:rsidRPr="00BE6699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375609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3. Основная цель хеширования:</w:t>
            </w:r>
          </w:p>
          <w:p w:rsidR="00BB7CEC" w:rsidRPr="00375609" w:rsidRDefault="00BB7CEC" w:rsidP="0037560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Защита данных</w:t>
            </w:r>
          </w:p>
          <w:p w:rsidR="00BB7CEC" w:rsidRPr="00375609" w:rsidRDefault="00BB7CEC" w:rsidP="0037560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Обеспечение целостности данных</w:t>
            </w:r>
          </w:p>
          <w:p w:rsidR="00BB7CEC" w:rsidRPr="009529B5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Ускорение работы системы</w:t>
            </w:r>
          </w:p>
        </w:tc>
        <w:tc>
          <w:tcPr>
            <w:tcW w:w="1728" w:type="dxa"/>
          </w:tcPr>
          <w:p w:rsidR="00BB7CEC" w:rsidRPr="009529B5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0D60F1" w:rsidTr="00BB7CEC">
        <w:trPr>
          <w:jc w:val="center"/>
        </w:trPr>
        <w:tc>
          <w:tcPr>
            <w:tcW w:w="2268" w:type="dxa"/>
            <w:vMerge/>
          </w:tcPr>
          <w:p w:rsidR="00BB7CEC" w:rsidRPr="00BE6699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375609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Что такое коллизия </w:t>
            </w:r>
            <w:proofErr w:type="spellStart"/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хеша</w:t>
            </w:r>
            <w:proofErr w:type="spellEnd"/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BB7CEC" w:rsidRPr="00375609" w:rsidRDefault="00BB7CEC" w:rsidP="0037560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Утрата ключа</w:t>
            </w:r>
          </w:p>
          <w:p w:rsidR="00BB7CEC" w:rsidRPr="00375609" w:rsidRDefault="00BB7CEC" w:rsidP="0037560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 xml:space="preserve">Ситуация, когда две разные записи имеют </w:t>
            </w:r>
            <w:proofErr w:type="gramStart"/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одинаковый</w:t>
            </w:r>
            <w:proofErr w:type="gramEnd"/>
            <w:r w:rsidRPr="003756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хеш</w:t>
            </w:r>
            <w:proofErr w:type="spellEnd"/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Ошибка при шифровании</w:t>
            </w:r>
          </w:p>
        </w:tc>
        <w:tc>
          <w:tcPr>
            <w:tcW w:w="1728" w:type="dxa"/>
          </w:tcPr>
          <w:p w:rsidR="00BB7CEC" w:rsidRPr="009529B5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BE6699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375609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5. Преимущество цифровой подписи:</w:t>
            </w:r>
          </w:p>
          <w:p w:rsidR="00BB7CEC" w:rsidRPr="00375609" w:rsidRDefault="00BB7CEC" w:rsidP="0037560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Увеличение скорости передачи данных</w:t>
            </w:r>
          </w:p>
          <w:p w:rsidR="00BB7CEC" w:rsidRPr="00375609" w:rsidRDefault="00BB7CEC" w:rsidP="0037560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Подтверждение подлинности и целостности информации</w:t>
            </w:r>
          </w:p>
          <w:p w:rsidR="00BB7CEC" w:rsidRPr="009529B5" w:rsidRDefault="00BB7CEC" w:rsidP="0037560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75609">
              <w:rPr>
                <w:rFonts w:ascii="Times New Roman" w:hAnsi="Times New Roman" w:cs="Times New Roman"/>
                <w:sz w:val="20"/>
                <w:szCs w:val="20"/>
              </w:rPr>
              <w:t>Упрощение обработки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Чем отличается симметричное шифрование от </w:t>
            </w:r>
            <w:proofErr w:type="gramStart"/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асимметричного</w:t>
            </w:r>
            <w:proofErr w:type="gramEnd"/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Они используют один и тот же алгоритм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Симметричное шифрование использует один ключ, асимметричное — два разных ключа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Асимметричное быстрее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7. Что такое хеш-функция?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Алгоритм для поиска данных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Функция для преобразования данных в строку фиксированной длины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Система резервного копирования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8. Какова цель криптографической аутентификации?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Сжатие данных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Подтверждение подлинности отправителя и целостности данных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Удаление информации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9. Что такое цифровая подпись?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Криптографический метод проверки подлинности данных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Электронная копия документа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Код для шифрования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балл, </w:t>
            </w:r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10. Какие угрозы устраняет криптография?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Несанкционированный доступ, изменение и подделка информации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Только аппаратные ошибки</w:t>
            </w:r>
          </w:p>
          <w:p w:rsidR="00BB7CEC" w:rsidRPr="00FE5380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Логические ошибки в программах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11. Какой ключ используется в симметричном шифровании?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Два разных ключа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Один общий ключ для шифрования и расшифровки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Ключ из хеш-функции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12. Какой алгоритм является симметричным?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RSA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AES (</w:t>
            </w:r>
            <w:proofErr w:type="spellStart"/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Advanced</w:t>
            </w:r>
            <w:proofErr w:type="spellEnd"/>
            <w:r w:rsidRPr="009C5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Encryption</w:t>
            </w:r>
            <w:proofErr w:type="spellEnd"/>
            <w:r w:rsidRPr="009C5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Standard</w:t>
            </w:r>
            <w:proofErr w:type="spellEnd"/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Diffie-Hellman</w:t>
            </w:r>
            <w:proofErr w:type="spellEnd"/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13. Что такое блочное шифрование?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Шифрование данных блоками фиксированного размера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Шифрование файлов в реальном времени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Сжатие информации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14. Пример потокового шифрования: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RC4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AES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ECC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15. Каковы преимущества симметричного шифрования?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Быстрота и простота реализации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Высокая скорость обработки данных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Отсутствие необходимости в ключах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16. Какие недостатки есть у симметричного шифрования?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Проблемы с безопасной передачей ключа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Высокая сложность реализации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Большой размер ключа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17. Что такое режим работы блочного шифра?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Алгоритм проверки ключей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Метод шифрования последовательности блоков данных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Временное хранение ключей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18. Какой режим работы обеспечивает криптографическую стойкость?</w:t>
            </w:r>
          </w:p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ECB (Electronic Codebook)</w:t>
            </w:r>
          </w:p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7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CBC (Cipher Block Chaining)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Открытый текст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19. Какие данные требуют симметричного шифрования?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Только текстовые файлы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Любая информация, требующая высокой скорости обработки</w:t>
            </w:r>
          </w:p>
          <w:p w:rsidR="00BB7CEC" w:rsidRPr="00FE5380" w:rsidRDefault="00BB7CEC" w:rsidP="00BB7CE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Только хешированные данные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BB7CEC" w:rsidRPr="00FE5380" w:rsidTr="00BB7CEC">
        <w:trPr>
          <w:jc w:val="center"/>
        </w:trPr>
        <w:tc>
          <w:tcPr>
            <w:tcW w:w="2268" w:type="dxa"/>
            <w:vMerge/>
          </w:tcPr>
          <w:p w:rsidR="00BB7CEC" w:rsidRPr="00FE5380" w:rsidRDefault="00BB7CEC" w:rsidP="00BE6699">
            <w:pPr>
              <w:suppressAutoHyphens/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6" w:type="dxa"/>
          </w:tcPr>
          <w:p w:rsidR="00BB7CEC" w:rsidRPr="00BB7CEC" w:rsidRDefault="00BB7CEC" w:rsidP="009C5744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CEC">
              <w:rPr>
                <w:rFonts w:ascii="Times New Roman" w:hAnsi="Times New Roman" w:cs="Times New Roman"/>
                <w:b/>
                <w:sz w:val="20"/>
                <w:szCs w:val="20"/>
              </w:rPr>
              <w:t>20. Что такое алгоритм DES?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Ассиметричный метод</w:t>
            </w:r>
          </w:p>
          <w:p w:rsidR="00BB7CEC" w:rsidRPr="009C5744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Устаревший стандарт симметричного шифрования данных</w:t>
            </w:r>
          </w:p>
          <w:p w:rsidR="00BB7CEC" w:rsidRPr="00FE5380" w:rsidRDefault="00BB7CEC" w:rsidP="009C574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C5744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</w:t>
            </w:r>
            <w:proofErr w:type="spellStart"/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хеш</w:t>
            </w:r>
            <w:proofErr w:type="spellEnd"/>
            <w:r w:rsidRPr="009C5744">
              <w:rPr>
                <w:rFonts w:ascii="Times New Roman" w:hAnsi="Times New Roman" w:cs="Times New Roman"/>
                <w:sz w:val="20"/>
                <w:szCs w:val="20"/>
              </w:rPr>
              <w:t>-алгоритм</w:t>
            </w:r>
          </w:p>
        </w:tc>
        <w:tc>
          <w:tcPr>
            <w:tcW w:w="1728" w:type="dxa"/>
          </w:tcPr>
          <w:p w:rsidR="00BB7CEC" w:rsidRPr="00FE5380" w:rsidRDefault="00BB7CEC" w:rsidP="00BB7CE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1" w:type="dxa"/>
          </w:tcPr>
          <w:p w:rsidR="00BB7CEC" w:rsidRDefault="00BB7CEC"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</w:t>
            </w:r>
            <w:r w:rsidRPr="002F57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балл, неверный – 0.</w:t>
            </w:r>
          </w:p>
        </w:tc>
      </w:tr>
      <w:tr w:rsidR="00971353" w:rsidRPr="00FE5380" w:rsidTr="003634C7">
        <w:trPr>
          <w:jc w:val="center"/>
        </w:trPr>
        <w:tc>
          <w:tcPr>
            <w:tcW w:w="14743" w:type="dxa"/>
            <w:gridSpan w:val="4"/>
          </w:tcPr>
          <w:p w:rsidR="00971353" w:rsidRPr="00971353" w:rsidRDefault="00971353" w:rsidP="0097135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Дисциплина «Программно-аппаратные средства защиты информации» (Б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.Б.39)</w:t>
            </w:r>
          </w:p>
        </w:tc>
      </w:tr>
      <w:tr w:rsidR="00971353" w:rsidRPr="00FE5380" w:rsidTr="00BB7CEC">
        <w:trPr>
          <w:jc w:val="center"/>
        </w:trPr>
        <w:tc>
          <w:tcPr>
            <w:tcW w:w="2268" w:type="dxa"/>
            <w:vMerge w:val="restart"/>
          </w:tcPr>
          <w:p w:rsidR="00971353" w:rsidRP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353">
              <w:rPr>
                <w:rFonts w:ascii="Times New Roman" w:eastAsia="Calibri" w:hAnsi="Times New Roman" w:cs="Times New Roman"/>
                <w:sz w:val="20"/>
                <w:szCs w:val="20"/>
              </w:rPr>
              <w:t>ИОПК-5.3.2. Применяет программно-аппаратные комплексы защиты информации для контроля информационной безопасности в открытых информационных системах</w:t>
            </w:r>
          </w:p>
          <w:p w:rsidR="00971353" w:rsidRPr="00093864" w:rsidRDefault="00971353" w:rsidP="00C37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</w:p>
          <w:p w:rsidR="00971353" w:rsidRDefault="00971353" w:rsidP="00C3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программные и программно </w:t>
            </w:r>
            <w:proofErr w:type="gramStart"/>
            <w:r w:rsidRPr="00971353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  <w:proofErr w:type="gramEnd"/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ппаратные средства обеспечения информационной безопасности </w:t>
            </w:r>
          </w:p>
          <w:p w:rsidR="00971353" w:rsidRDefault="00971353" w:rsidP="00C3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(ИОПК-5.3.2.) </w:t>
            </w:r>
          </w:p>
          <w:p w:rsidR="00971353" w:rsidRDefault="00971353" w:rsidP="00C3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применения программных и программно-аппаратных средств защиты информации в открытых информ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ационных системах (ИОПК-5.3.2.)</w:t>
            </w:r>
          </w:p>
          <w:p w:rsidR="00971353" w:rsidRDefault="00971353" w:rsidP="00C3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категории требова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к программной и программно-</w:t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аппаратной реализации средств обеспечения информационной безопасности </w:t>
            </w:r>
          </w:p>
          <w:p w:rsidR="00971353" w:rsidRDefault="00971353" w:rsidP="00C3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(ИОПК-5.3.2.) </w:t>
            </w:r>
          </w:p>
          <w:p w:rsidR="00971353" w:rsidRPr="00093864" w:rsidRDefault="00971353" w:rsidP="00C37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</w:p>
          <w:p w:rsidR="00971353" w:rsidRDefault="00971353" w:rsidP="00C3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изучать новые </w:t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образцы программных и программно-аппаратных средств обеспечения информационной безопасности </w:t>
            </w:r>
          </w:p>
          <w:p w:rsidR="00971353" w:rsidRDefault="00971353" w:rsidP="00C3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(ИОПК-5.3.2.) </w:t>
            </w:r>
          </w:p>
          <w:p w:rsidR="00971353" w:rsidRDefault="00971353" w:rsidP="00C3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выбор программных и программно-</w:t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>аппаратных средств обеспечения информационной безопасности для обеспечения требуемого уровня защищенности открытой информац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ионной системы (ИОПК-5. 3.2.) </w:t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конфигурировать параметры системы защиты информации в соответствии с ее эксплуатационной документацией </w:t>
            </w:r>
          </w:p>
          <w:p w:rsidR="00971353" w:rsidRPr="00093864" w:rsidRDefault="00971353" w:rsidP="00C37C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864">
              <w:rPr>
                <w:rFonts w:ascii="Times New Roman" w:hAnsi="Times New Roman" w:cs="Times New Roman"/>
                <w:sz w:val="20"/>
                <w:szCs w:val="20"/>
              </w:rPr>
              <w:t>(ИОПК -5. 3.2 .)</w:t>
            </w:r>
            <w:r w:rsidRPr="00093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Владеть:</w:t>
            </w:r>
          </w:p>
          <w:p w:rsidR="00971353" w:rsidRDefault="00971353" w:rsidP="00C3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</w:t>
            </w:r>
            <w:proofErr w:type="gramStart"/>
            <w:r w:rsidRPr="00971353">
              <w:rPr>
                <w:rFonts w:ascii="Times New Roman" w:hAnsi="Times New Roman" w:cs="Times New Roman"/>
                <w:sz w:val="20"/>
                <w:szCs w:val="20"/>
              </w:rPr>
              <w:t>разработки архитектуры системы защиты информации открытой информационной</w:t>
            </w:r>
            <w:proofErr w:type="gramEnd"/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системы (ИОПК-5. 3.2.) </w:t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разработки программных и программно - аппаратных средств защиты информации открытых информационный систем </w:t>
            </w:r>
          </w:p>
          <w:p w:rsidR="00971353" w:rsidRDefault="00971353" w:rsidP="00C3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(ИОПК -5. 3.2 .</w:t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71353" w:rsidRPr="00971353" w:rsidRDefault="00971353" w:rsidP="00C3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971353">
              <w:rPr>
                <w:rFonts w:ascii="Times New Roman" w:hAnsi="Times New Roman" w:cs="Times New Roman"/>
                <w:sz w:val="20"/>
                <w:szCs w:val="20"/>
              </w:rPr>
              <w:t xml:space="preserve"> методами и средства контроля защищенности информации для различных подсистем защиты (ИОПК-5.2.1.)</w:t>
            </w: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 Что делает система IDS?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Оптимизирует работу сети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Обнаруживает и уведомляет о подозрительной активности в сети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Ускоряет передачу данных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P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2. Что такое DLP-система?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Утилита для сжатия данных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Система предотвращения утечек конфиденциальной информации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Антивирус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3. Пример угрозы технического канала утечки информации: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Устаревшее ПО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Перехват акустических сигналов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Дублирование данных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4. Как можно защитить устройства от кражи?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Использование физических замков и тросов безопасности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Установка антивируса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Архивация файлов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5. Что такое атака "человек посередине"?</w:t>
            </w:r>
          </w:p>
          <w:p w:rsidR="00971353" w:rsidRDefault="00971353" w:rsidP="0097135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Взлом резервного копирования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Перехват данных между отправителем и получателем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Метод сжатия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Какое программное средство помогает защититься от </w:t>
            </w:r>
            <w:proofErr w:type="spellStart"/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DDoS</w:t>
            </w:r>
            <w:proofErr w:type="spellEnd"/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-атак?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Системы обнаружения и предотвращения вторжений (IDS/IPS)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Антивирус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Утилиты для архивирования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7. Что делает программа криптографической защиты?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Сжимает данные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Шифрует и расшифровывает информацию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Ускоряет передачу данных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8. Какие данные защищает VPN?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Только текстовые файлы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Передаваемые данные через интернет, обеспечивая их конфиденциальность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Только изображения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9. Что такое утилиты для резервного копирования?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Программы для сжатия файлов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Программы для создания резервных копий данных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Ускорители интернета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proofErr w:type="gramStart"/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Какое</w:t>
            </w:r>
            <w:proofErr w:type="gramEnd"/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предотвращает несанкционированный доступ к компьютеру?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Браузер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Программы для управления доступом и паролями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Графический редактор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Что такое </w:t>
            </w:r>
            <w:proofErr w:type="gramStart"/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аппаратный</w:t>
            </w:r>
            <w:proofErr w:type="gramEnd"/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фаервол</w:t>
            </w:r>
            <w:proofErr w:type="spellEnd"/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Программа для сжатия файлов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Устройство, блокирующее нежелательный сетевой трафик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Система резервного копирования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 Для чего используются </w:t>
            </w:r>
            <w:proofErr w:type="spellStart"/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токены</w:t>
            </w:r>
            <w:proofErr w:type="spellEnd"/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безопасности?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Для аутентификации пользователей и хранения ключей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Для сжатия данных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Для доступа к интернету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13. Что такое HSM (модуль аппаратной защиты)?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ерационная система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Аппаратное устройство для выполнения криптографических операций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Программа для резервного копирования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14. Как работает биометрическая система?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Сканирует файлы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Аутентифицирует пользователя по биометрическим данным: отпечатку пальца, лицу, голосу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Ускоряет передачу данных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15. Зачем нужен TPM (модуль доверенной платформы)?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Для архивирования файлов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Для безопасного хранения ключей и выполнения криптографических операций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Для 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интернет-соединением</w:t>
            </w:r>
            <w:proofErr w:type="spellEnd"/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16. Пример использования смарт-карт: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Хранение сертификатов и аутентификация пользователя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Ускорение сети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Резервное копирование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17. Что защищает антивирусная аппаратная система?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Только сетевой трафик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Все компоненты системы, включая файлы и оперативную память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Только текстовые данные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18. Пример устройства биометрической аутентификации: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Клавиатура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Сканер отпечатков пальцев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Сетевой кабель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19. Что такое аппаратный шлюз?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Программа для управления данными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Устройство, контролирующее входящий и исходящий сетевой трафик</w:t>
            </w:r>
          </w:p>
          <w:p w:rsidR="00971353" w:rsidRDefault="00971353" w:rsidP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Хранение резервных копий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971353" w:rsidRPr="00FE5380" w:rsidTr="006D038F">
        <w:trPr>
          <w:jc w:val="center"/>
        </w:trPr>
        <w:tc>
          <w:tcPr>
            <w:tcW w:w="2268" w:type="dxa"/>
            <w:vMerge/>
            <w:vAlign w:val="center"/>
          </w:tcPr>
          <w:p w:rsidR="00971353" w:rsidRDefault="00971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86" w:type="dxa"/>
          </w:tcPr>
          <w:p w:rsidR="00971353" w:rsidRPr="00971353" w:rsidRDefault="00971353" w:rsidP="00971353">
            <w:pPr>
              <w:ind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353">
              <w:rPr>
                <w:rFonts w:ascii="Times New Roman" w:hAnsi="Times New Roman" w:cs="Times New Roman"/>
                <w:b/>
                <w:sz w:val="20"/>
                <w:szCs w:val="20"/>
              </w:rPr>
              <w:t>20. Какой вид устройств используется для защиты от электромагнитных перехватов?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Экранированные кабели и корпуса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Биометрические системы</w:t>
            </w:r>
          </w:p>
          <w:p w:rsidR="00971353" w:rsidRDefault="0097135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Видеокарты</w:t>
            </w:r>
          </w:p>
        </w:tc>
        <w:tc>
          <w:tcPr>
            <w:tcW w:w="1728" w:type="dxa"/>
          </w:tcPr>
          <w:p w:rsidR="00971353" w:rsidRDefault="00971353" w:rsidP="0097135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971353" w:rsidRDefault="00971353">
            <w:r w:rsidRPr="00A47C01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</w:tbl>
    <w:p w:rsidR="00C633CD" w:rsidRDefault="00C633CD"/>
    <w:sectPr w:rsidR="00C633CD" w:rsidSect="00ED1C1D">
      <w:footerReference w:type="default" r:id="rId9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61E" w:rsidRDefault="00B8161E" w:rsidP="00A265A2">
      <w:pPr>
        <w:spacing w:after="0" w:line="240" w:lineRule="auto"/>
      </w:pPr>
      <w:r>
        <w:separator/>
      </w:r>
    </w:p>
  </w:endnote>
  <w:endnote w:type="continuationSeparator" w:id="0">
    <w:p w:rsidR="00B8161E" w:rsidRDefault="00B8161E" w:rsidP="00A2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490032"/>
      <w:docPartObj>
        <w:docPartGallery w:val="Page Numbers (Bottom of Page)"/>
        <w:docPartUnique/>
      </w:docPartObj>
    </w:sdtPr>
    <w:sdtEndPr/>
    <w:sdtContent>
      <w:p w:rsidR="009D35EE" w:rsidRDefault="009D35E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864">
          <w:rPr>
            <w:noProof/>
          </w:rPr>
          <w:t>2</w:t>
        </w:r>
        <w:r>
          <w:fldChar w:fldCharType="end"/>
        </w:r>
      </w:p>
    </w:sdtContent>
  </w:sdt>
  <w:p w:rsidR="009D35EE" w:rsidRDefault="009D35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61E" w:rsidRDefault="00B8161E" w:rsidP="00A265A2">
      <w:pPr>
        <w:spacing w:after="0" w:line="240" w:lineRule="auto"/>
      </w:pPr>
      <w:r>
        <w:separator/>
      </w:r>
    </w:p>
  </w:footnote>
  <w:footnote w:type="continuationSeparator" w:id="0">
    <w:p w:rsidR="00B8161E" w:rsidRDefault="00B8161E" w:rsidP="00A26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6FE"/>
    <w:multiLevelType w:val="hybridMultilevel"/>
    <w:tmpl w:val="DC06860A"/>
    <w:lvl w:ilvl="0" w:tplc="A0289A3C">
      <w:start w:val="1"/>
      <w:numFmt w:val="decimal"/>
      <w:lvlText w:val="%1."/>
      <w:lvlJc w:val="left"/>
      <w:pPr>
        <w:ind w:left="0" w:firstLine="397"/>
      </w:pPr>
    </w:lvl>
    <w:lvl w:ilvl="1" w:tplc="5B8C70F4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DE5E60BA">
      <w:start w:val="1"/>
      <w:numFmt w:val="decimal"/>
      <w:lvlText w:val="%3."/>
      <w:lvlJc w:val="left"/>
      <w:pPr>
        <w:ind w:left="1440" w:hanging="360"/>
      </w:pPr>
    </w:lvl>
    <w:lvl w:ilvl="3" w:tplc="1E006B3A">
      <w:start w:val="1"/>
      <w:numFmt w:val="decimal"/>
      <w:lvlText w:val="%4."/>
      <w:lvlJc w:val="left"/>
      <w:pPr>
        <w:ind w:left="1800" w:hanging="360"/>
      </w:pPr>
    </w:lvl>
    <w:lvl w:ilvl="4" w:tplc="FF529B74">
      <w:start w:val="1"/>
      <w:numFmt w:val="decimal"/>
      <w:lvlText w:val="%5."/>
      <w:lvlJc w:val="left"/>
      <w:pPr>
        <w:ind w:left="2160" w:hanging="360"/>
      </w:pPr>
    </w:lvl>
    <w:lvl w:ilvl="5" w:tplc="59EC5046">
      <w:start w:val="1"/>
      <w:numFmt w:val="decimal"/>
      <w:lvlText w:val="%6."/>
      <w:lvlJc w:val="left"/>
      <w:pPr>
        <w:ind w:left="2520" w:hanging="360"/>
      </w:pPr>
    </w:lvl>
    <w:lvl w:ilvl="6" w:tplc="E244E9C8">
      <w:start w:val="1"/>
      <w:numFmt w:val="decimal"/>
      <w:lvlText w:val="%7."/>
      <w:lvlJc w:val="left"/>
      <w:pPr>
        <w:ind w:left="2880" w:hanging="360"/>
      </w:pPr>
    </w:lvl>
    <w:lvl w:ilvl="7" w:tplc="1B8C0D4C">
      <w:start w:val="1"/>
      <w:numFmt w:val="decimal"/>
      <w:lvlText w:val="%8."/>
      <w:lvlJc w:val="left"/>
      <w:pPr>
        <w:ind w:left="3240" w:hanging="360"/>
      </w:pPr>
    </w:lvl>
    <w:lvl w:ilvl="8" w:tplc="83F8559C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5D97E1E"/>
    <w:multiLevelType w:val="hybridMultilevel"/>
    <w:tmpl w:val="1974B884"/>
    <w:lvl w:ilvl="0" w:tplc="86CA7C7C">
      <w:start w:val="1"/>
      <w:numFmt w:val="decimal"/>
      <w:lvlText w:val="%1)"/>
      <w:lvlJc w:val="left"/>
      <w:pPr>
        <w:ind w:left="1429" w:hanging="360"/>
      </w:pPr>
      <w:rPr>
        <w:rFonts w:ascii="Times New Roman" w:eastAsia="Lucida Sans Unicode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8F27DF"/>
    <w:multiLevelType w:val="hybridMultilevel"/>
    <w:tmpl w:val="7BC23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7734E"/>
    <w:multiLevelType w:val="hybridMultilevel"/>
    <w:tmpl w:val="9160A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C4CB2"/>
    <w:multiLevelType w:val="multilevel"/>
    <w:tmpl w:val="C42A3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18B338DD"/>
    <w:multiLevelType w:val="hybridMultilevel"/>
    <w:tmpl w:val="79567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D60"/>
    <w:multiLevelType w:val="hybridMultilevel"/>
    <w:tmpl w:val="1144A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C6043"/>
    <w:multiLevelType w:val="hybridMultilevel"/>
    <w:tmpl w:val="49E40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45937"/>
    <w:multiLevelType w:val="hybridMultilevel"/>
    <w:tmpl w:val="E2B83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D1C44"/>
    <w:multiLevelType w:val="hybridMultilevel"/>
    <w:tmpl w:val="E2B83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006CC"/>
    <w:multiLevelType w:val="hybridMultilevel"/>
    <w:tmpl w:val="C806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D5A78"/>
    <w:multiLevelType w:val="multilevel"/>
    <w:tmpl w:val="A7E8DEEC"/>
    <w:lvl w:ilvl="0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pStyle w:val="31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>
    <w:nsid w:val="33626190"/>
    <w:multiLevelType w:val="hybridMultilevel"/>
    <w:tmpl w:val="3B1E4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348AD"/>
    <w:multiLevelType w:val="hybridMultilevel"/>
    <w:tmpl w:val="AEFCA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52F73"/>
    <w:multiLevelType w:val="hybridMultilevel"/>
    <w:tmpl w:val="35DEE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D04E4"/>
    <w:multiLevelType w:val="hybridMultilevel"/>
    <w:tmpl w:val="980E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751D6"/>
    <w:multiLevelType w:val="hybridMultilevel"/>
    <w:tmpl w:val="13DAE56C"/>
    <w:lvl w:ilvl="0" w:tplc="1134504E">
      <w:start w:val="1"/>
      <w:numFmt w:val="decimal"/>
      <w:lvlText w:val="%1)"/>
      <w:lvlJc w:val="left"/>
      <w:pPr>
        <w:ind w:left="1069" w:hanging="360"/>
      </w:pPr>
      <w:rPr>
        <w:rFonts w:asciiTheme="majorHAnsi" w:eastAsiaTheme="minorHAnsi" w:hAnsiTheme="maj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EB145C"/>
    <w:multiLevelType w:val="hybridMultilevel"/>
    <w:tmpl w:val="779406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C719A4"/>
    <w:multiLevelType w:val="hybridMultilevel"/>
    <w:tmpl w:val="9ECA2A06"/>
    <w:lvl w:ilvl="0" w:tplc="9A5A196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59C21F2">
      <w:start w:val="1"/>
      <w:numFmt w:val="lowerLetter"/>
      <w:lvlText w:val="%2."/>
      <w:lvlJc w:val="left"/>
      <w:pPr>
        <w:ind w:left="1440" w:hanging="360"/>
      </w:pPr>
    </w:lvl>
    <w:lvl w:ilvl="2" w:tplc="926A7D72">
      <w:start w:val="1"/>
      <w:numFmt w:val="lowerRoman"/>
      <w:lvlText w:val="%3."/>
      <w:lvlJc w:val="right"/>
      <w:pPr>
        <w:ind w:left="2160" w:hanging="180"/>
      </w:pPr>
    </w:lvl>
    <w:lvl w:ilvl="3" w:tplc="0186E998">
      <w:start w:val="1"/>
      <w:numFmt w:val="decimal"/>
      <w:lvlText w:val="%4."/>
      <w:lvlJc w:val="left"/>
      <w:pPr>
        <w:ind w:left="2880" w:hanging="360"/>
      </w:pPr>
    </w:lvl>
    <w:lvl w:ilvl="4" w:tplc="01F20160">
      <w:start w:val="1"/>
      <w:numFmt w:val="lowerLetter"/>
      <w:lvlText w:val="%5."/>
      <w:lvlJc w:val="left"/>
      <w:pPr>
        <w:ind w:left="3600" w:hanging="360"/>
      </w:pPr>
    </w:lvl>
    <w:lvl w:ilvl="5" w:tplc="1E12FDC2">
      <w:start w:val="1"/>
      <w:numFmt w:val="lowerRoman"/>
      <w:lvlText w:val="%6."/>
      <w:lvlJc w:val="right"/>
      <w:pPr>
        <w:ind w:left="4320" w:hanging="180"/>
      </w:pPr>
    </w:lvl>
    <w:lvl w:ilvl="6" w:tplc="B14A0BE4">
      <w:start w:val="1"/>
      <w:numFmt w:val="decimal"/>
      <w:lvlText w:val="%7."/>
      <w:lvlJc w:val="left"/>
      <w:pPr>
        <w:ind w:left="5040" w:hanging="360"/>
      </w:pPr>
    </w:lvl>
    <w:lvl w:ilvl="7" w:tplc="747C3354">
      <w:start w:val="1"/>
      <w:numFmt w:val="lowerLetter"/>
      <w:lvlText w:val="%8."/>
      <w:lvlJc w:val="left"/>
      <w:pPr>
        <w:ind w:left="5760" w:hanging="360"/>
      </w:pPr>
    </w:lvl>
    <w:lvl w:ilvl="8" w:tplc="6F44F1C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30CBD"/>
    <w:multiLevelType w:val="hybridMultilevel"/>
    <w:tmpl w:val="E2B83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B6210"/>
    <w:multiLevelType w:val="hybridMultilevel"/>
    <w:tmpl w:val="4CAAA3B2"/>
    <w:lvl w:ilvl="0" w:tplc="BD249868">
      <w:start w:val="1"/>
      <w:numFmt w:val="decimal"/>
      <w:lvlText w:val="%1)"/>
      <w:lvlJc w:val="left"/>
      <w:pPr>
        <w:ind w:left="1069" w:hanging="360"/>
      </w:pPr>
      <w:rPr>
        <w:rFonts w:asciiTheme="majorHAnsi" w:eastAsiaTheme="minorHAnsi" w:hAnsiTheme="maj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C3778A"/>
    <w:multiLevelType w:val="hybridMultilevel"/>
    <w:tmpl w:val="72D26194"/>
    <w:lvl w:ilvl="0" w:tplc="E8269A2A">
      <w:start w:val="1"/>
      <w:numFmt w:val="decimal"/>
      <w:lvlText w:val="%1."/>
      <w:lvlJc w:val="left"/>
      <w:pPr>
        <w:ind w:left="0" w:firstLine="397"/>
      </w:pPr>
    </w:lvl>
    <w:lvl w:ilvl="1" w:tplc="DC2ACCBA">
      <w:start w:val="1"/>
      <w:numFmt w:val="decimal"/>
      <w:lvlText w:val="%2."/>
      <w:lvlJc w:val="left"/>
      <w:pPr>
        <w:ind w:left="1080" w:hanging="360"/>
      </w:pPr>
    </w:lvl>
    <w:lvl w:ilvl="2" w:tplc="7DA4838A">
      <w:start w:val="1"/>
      <w:numFmt w:val="decimal"/>
      <w:lvlText w:val="%3."/>
      <w:lvlJc w:val="left"/>
      <w:pPr>
        <w:ind w:left="1440" w:hanging="360"/>
      </w:pPr>
    </w:lvl>
    <w:lvl w:ilvl="3" w:tplc="B21C81A6">
      <w:start w:val="1"/>
      <w:numFmt w:val="decimal"/>
      <w:lvlText w:val="%4."/>
      <w:lvlJc w:val="left"/>
      <w:pPr>
        <w:ind w:left="1800" w:hanging="360"/>
      </w:pPr>
    </w:lvl>
    <w:lvl w:ilvl="4" w:tplc="3D880F9C">
      <w:start w:val="1"/>
      <w:numFmt w:val="decimal"/>
      <w:lvlText w:val="%5."/>
      <w:lvlJc w:val="left"/>
      <w:pPr>
        <w:ind w:left="2160" w:hanging="360"/>
      </w:pPr>
    </w:lvl>
    <w:lvl w:ilvl="5" w:tplc="37063EF8">
      <w:start w:val="1"/>
      <w:numFmt w:val="decimal"/>
      <w:lvlText w:val="%6."/>
      <w:lvlJc w:val="left"/>
      <w:pPr>
        <w:ind w:left="2520" w:hanging="360"/>
      </w:pPr>
    </w:lvl>
    <w:lvl w:ilvl="6" w:tplc="0CF42754">
      <w:start w:val="1"/>
      <w:numFmt w:val="decimal"/>
      <w:lvlText w:val="%7."/>
      <w:lvlJc w:val="left"/>
      <w:pPr>
        <w:ind w:left="2880" w:hanging="360"/>
      </w:pPr>
    </w:lvl>
    <w:lvl w:ilvl="7" w:tplc="123ABC58">
      <w:start w:val="1"/>
      <w:numFmt w:val="decimal"/>
      <w:lvlText w:val="%8."/>
      <w:lvlJc w:val="left"/>
      <w:pPr>
        <w:ind w:left="3240" w:hanging="360"/>
      </w:pPr>
    </w:lvl>
    <w:lvl w:ilvl="8" w:tplc="1FE862FA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565E1442"/>
    <w:multiLevelType w:val="hybridMultilevel"/>
    <w:tmpl w:val="E2B83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26FAD"/>
    <w:multiLevelType w:val="hybridMultilevel"/>
    <w:tmpl w:val="23C6B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A0DBA"/>
    <w:multiLevelType w:val="hybridMultilevel"/>
    <w:tmpl w:val="7C100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B3295"/>
    <w:multiLevelType w:val="hybridMultilevel"/>
    <w:tmpl w:val="8FE6D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24E2F"/>
    <w:multiLevelType w:val="multilevel"/>
    <w:tmpl w:val="77024E2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18"/>
  </w:num>
  <w:num w:numId="5">
    <w:abstractNumId w:val="0"/>
  </w:num>
  <w:num w:numId="6">
    <w:abstractNumId w:val="14"/>
  </w:num>
  <w:num w:numId="7">
    <w:abstractNumId w:val="5"/>
  </w:num>
  <w:num w:numId="8">
    <w:abstractNumId w:val="2"/>
  </w:num>
  <w:num w:numId="9">
    <w:abstractNumId w:val="7"/>
  </w:num>
  <w:num w:numId="10">
    <w:abstractNumId w:val="13"/>
  </w:num>
  <w:num w:numId="11">
    <w:abstractNumId w:val="12"/>
  </w:num>
  <w:num w:numId="12">
    <w:abstractNumId w:val="19"/>
  </w:num>
  <w:num w:numId="13">
    <w:abstractNumId w:val="10"/>
  </w:num>
  <w:num w:numId="14">
    <w:abstractNumId w:val="3"/>
  </w:num>
  <w:num w:numId="15">
    <w:abstractNumId w:val="8"/>
  </w:num>
  <w:num w:numId="16">
    <w:abstractNumId w:val="9"/>
  </w:num>
  <w:num w:numId="17">
    <w:abstractNumId w:val="15"/>
  </w:num>
  <w:num w:numId="18">
    <w:abstractNumId w:val="25"/>
  </w:num>
  <w:num w:numId="19">
    <w:abstractNumId w:val="23"/>
  </w:num>
  <w:num w:numId="20">
    <w:abstractNumId w:val="22"/>
  </w:num>
  <w:num w:numId="21">
    <w:abstractNumId w:val="24"/>
  </w:num>
  <w:num w:numId="22">
    <w:abstractNumId w:val="17"/>
  </w:num>
  <w:num w:numId="23">
    <w:abstractNumId w:val="6"/>
  </w:num>
  <w:num w:numId="24">
    <w:abstractNumId w:val="16"/>
  </w:num>
  <w:num w:numId="25">
    <w:abstractNumId w:val="20"/>
  </w:num>
  <w:num w:numId="26">
    <w:abstractNumId w:val="1"/>
  </w:num>
  <w:num w:numId="27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D6"/>
    <w:rsid w:val="00021AF9"/>
    <w:rsid w:val="00033720"/>
    <w:rsid w:val="00042D59"/>
    <w:rsid w:val="00044E95"/>
    <w:rsid w:val="00057707"/>
    <w:rsid w:val="00083B42"/>
    <w:rsid w:val="00085074"/>
    <w:rsid w:val="000915F1"/>
    <w:rsid w:val="00093864"/>
    <w:rsid w:val="00094104"/>
    <w:rsid w:val="000C0D28"/>
    <w:rsid w:val="000C698C"/>
    <w:rsid w:val="000D23D6"/>
    <w:rsid w:val="000D60F1"/>
    <w:rsid w:val="000E23AA"/>
    <w:rsid w:val="000F1AF9"/>
    <w:rsid w:val="001030C2"/>
    <w:rsid w:val="00106E7F"/>
    <w:rsid w:val="001165D6"/>
    <w:rsid w:val="00120271"/>
    <w:rsid w:val="00126BE2"/>
    <w:rsid w:val="0013149B"/>
    <w:rsid w:val="0013208F"/>
    <w:rsid w:val="00141787"/>
    <w:rsid w:val="00194834"/>
    <w:rsid w:val="001A54C1"/>
    <w:rsid w:val="001C4F96"/>
    <w:rsid w:val="001D4645"/>
    <w:rsid w:val="001F77CA"/>
    <w:rsid w:val="00203CB8"/>
    <w:rsid w:val="002065EE"/>
    <w:rsid w:val="00217683"/>
    <w:rsid w:val="00221FAD"/>
    <w:rsid w:val="00224A7A"/>
    <w:rsid w:val="00235A9E"/>
    <w:rsid w:val="0024273A"/>
    <w:rsid w:val="00253E57"/>
    <w:rsid w:val="00260975"/>
    <w:rsid w:val="002664C7"/>
    <w:rsid w:val="0027619F"/>
    <w:rsid w:val="002D65FA"/>
    <w:rsid w:val="002E6703"/>
    <w:rsid w:val="0031062A"/>
    <w:rsid w:val="00311702"/>
    <w:rsid w:val="00323BAA"/>
    <w:rsid w:val="003401DF"/>
    <w:rsid w:val="003537C6"/>
    <w:rsid w:val="003635DB"/>
    <w:rsid w:val="00375609"/>
    <w:rsid w:val="00384BCF"/>
    <w:rsid w:val="003B692D"/>
    <w:rsid w:val="003D24CD"/>
    <w:rsid w:val="003E5484"/>
    <w:rsid w:val="003F3991"/>
    <w:rsid w:val="003F6805"/>
    <w:rsid w:val="00424E38"/>
    <w:rsid w:val="004519D0"/>
    <w:rsid w:val="004606C9"/>
    <w:rsid w:val="00463277"/>
    <w:rsid w:val="00465DF8"/>
    <w:rsid w:val="004734CC"/>
    <w:rsid w:val="004742DB"/>
    <w:rsid w:val="004758E2"/>
    <w:rsid w:val="00486DAA"/>
    <w:rsid w:val="0049162D"/>
    <w:rsid w:val="004C006C"/>
    <w:rsid w:val="004E23E2"/>
    <w:rsid w:val="004E50EA"/>
    <w:rsid w:val="004E673C"/>
    <w:rsid w:val="004F6929"/>
    <w:rsid w:val="00524CD2"/>
    <w:rsid w:val="00526992"/>
    <w:rsid w:val="00562DF4"/>
    <w:rsid w:val="00565803"/>
    <w:rsid w:val="005677BB"/>
    <w:rsid w:val="00576A2D"/>
    <w:rsid w:val="00581F94"/>
    <w:rsid w:val="00585622"/>
    <w:rsid w:val="0059761B"/>
    <w:rsid w:val="005A476E"/>
    <w:rsid w:val="005C3930"/>
    <w:rsid w:val="005C61BB"/>
    <w:rsid w:val="006111F8"/>
    <w:rsid w:val="006277B4"/>
    <w:rsid w:val="006326E3"/>
    <w:rsid w:val="00640434"/>
    <w:rsid w:val="006642E3"/>
    <w:rsid w:val="00664747"/>
    <w:rsid w:val="006808B4"/>
    <w:rsid w:val="006926FD"/>
    <w:rsid w:val="006B6630"/>
    <w:rsid w:val="006C5087"/>
    <w:rsid w:val="006C6C2A"/>
    <w:rsid w:val="006D088C"/>
    <w:rsid w:val="006D164F"/>
    <w:rsid w:val="006F104F"/>
    <w:rsid w:val="006F5406"/>
    <w:rsid w:val="00700B25"/>
    <w:rsid w:val="00790946"/>
    <w:rsid w:val="007A36CF"/>
    <w:rsid w:val="007B6B80"/>
    <w:rsid w:val="007D76E4"/>
    <w:rsid w:val="00802F81"/>
    <w:rsid w:val="00813397"/>
    <w:rsid w:val="00814837"/>
    <w:rsid w:val="00824517"/>
    <w:rsid w:val="008261F5"/>
    <w:rsid w:val="0082784C"/>
    <w:rsid w:val="008310DE"/>
    <w:rsid w:val="00867BDA"/>
    <w:rsid w:val="00880C33"/>
    <w:rsid w:val="008865DF"/>
    <w:rsid w:val="008A035D"/>
    <w:rsid w:val="008A2E03"/>
    <w:rsid w:val="008A790F"/>
    <w:rsid w:val="008B39C2"/>
    <w:rsid w:val="008E3D39"/>
    <w:rsid w:val="008E7E34"/>
    <w:rsid w:val="008F1C55"/>
    <w:rsid w:val="00904175"/>
    <w:rsid w:val="0091334F"/>
    <w:rsid w:val="00921715"/>
    <w:rsid w:val="00955740"/>
    <w:rsid w:val="00971353"/>
    <w:rsid w:val="00972E58"/>
    <w:rsid w:val="00980260"/>
    <w:rsid w:val="00983D0B"/>
    <w:rsid w:val="00993F14"/>
    <w:rsid w:val="009B1EF2"/>
    <w:rsid w:val="009C419B"/>
    <w:rsid w:val="009C5744"/>
    <w:rsid w:val="009D35EE"/>
    <w:rsid w:val="009D79CE"/>
    <w:rsid w:val="009F49FA"/>
    <w:rsid w:val="009F5508"/>
    <w:rsid w:val="00A06D95"/>
    <w:rsid w:val="00A17B17"/>
    <w:rsid w:val="00A265A2"/>
    <w:rsid w:val="00A41918"/>
    <w:rsid w:val="00A4536B"/>
    <w:rsid w:val="00A4788F"/>
    <w:rsid w:val="00A5005E"/>
    <w:rsid w:val="00A51658"/>
    <w:rsid w:val="00A57E72"/>
    <w:rsid w:val="00A71844"/>
    <w:rsid w:val="00A9243D"/>
    <w:rsid w:val="00AB1185"/>
    <w:rsid w:val="00AC0CD6"/>
    <w:rsid w:val="00AC5C4D"/>
    <w:rsid w:val="00AC6B19"/>
    <w:rsid w:val="00AC7BC1"/>
    <w:rsid w:val="00AE17B9"/>
    <w:rsid w:val="00AE3CB5"/>
    <w:rsid w:val="00AE7337"/>
    <w:rsid w:val="00AF411A"/>
    <w:rsid w:val="00B058FB"/>
    <w:rsid w:val="00B406EE"/>
    <w:rsid w:val="00B5549C"/>
    <w:rsid w:val="00B61BBC"/>
    <w:rsid w:val="00B713BE"/>
    <w:rsid w:val="00B7254A"/>
    <w:rsid w:val="00B8161E"/>
    <w:rsid w:val="00B97F09"/>
    <w:rsid w:val="00BB1D12"/>
    <w:rsid w:val="00BB7CEC"/>
    <w:rsid w:val="00BC0A5C"/>
    <w:rsid w:val="00BE6699"/>
    <w:rsid w:val="00BF6963"/>
    <w:rsid w:val="00C00F8E"/>
    <w:rsid w:val="00C022D8"/>
    <w:rsid w:val="00C02B03"/>
    <w:rsid w:val="00C07860"/>
    <w:rsid w:val="00C11A16"/>
    <w:rsid w:val="00C25723"/>
    <w:rsid w:val="00C32340"/>
    <w:rsid w:val="00C633CD"/>
    <w:rsid w:val="00C84272"/>
    <w:rsid w:val="00C9490C"/>
    <w:rsid w:val="00CB6E23"/>
    <w:rsid w:val="00CD1A06"/>
    <w:rsid w:val="00CF1031"/>
    <w:rsid w:val="00D23A1A"/>
    <w:rsid w:val="00D25261"/>
    <w:rsid w:val="00D31CBE"/>
    <w:rsid w:val="00D40D59"/>
    <w:rsid w:val="00DA6F80"/>
    <w:rsid w:val="00DB1D0B"/>
    <w:rsid w:val="00DC359B"/>
    <w:rsid w:val="00DC37D5"/>
    <w:rsid w:val="00DE3CEA"/>
    <w:rsid w:val="00E1086D"/>
    <w:rsid w:val="00E110CA"/>
    <w:rsid w:val="00E17076"/>
    <w:rsid w:val="00E20ABF"/>
    <w:rsid w:val="00E21248"/>
    <w:rsid w:val="00E27AFB"/>
    <w:rsid w:val="00E46114"/>
    <w:rsid w:val="00E5258F"/>
    <w:rsid w:val="00E64E23"/>
    <w:rsid w:val="00E74E7C"/>
    <w:rsid w:val="00E833FC"/>
    <w:rsid w:val="00E862C7"/>
    <w:rsid w:val="00E96569"/>
    <w:rsid w:val="00EA1021"/>
    <w:rsid w:val="00EC5A7B"/>
    <w:rsid w:val="00ED1C1D"/>
    <w:rsid w:val="00ED374A"/>
    <w:rsid w:val="00ED3D0E"/>
    <w:rsid w:val="00F167AF"/>
    <w:rsid w:val="00F452AF"/>
    <w:rsid w:val="00F54B8D"/>
    <w:rsid w:val="00F5551C"/>
    <w:rsid w:val="00F84BA8"/>
    <w:rsid w:val="00F97E6A"/>
    <w:rsid w:val="00FD03EE"/>
    <w:rsid w:val="00FD7292"/>
    <w:rsid w:val="00FE23C8"/>
    <w:rsid w:val="00FE334E"/>
    <w:rsid w:val="00FE346A"/>
    <w:rsid w:val="00FE538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C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8261F5"/>
    <w:pPr>
      <w:suppressAutoHyphens/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8261F5"/>
  </w:style>
  <w:style w:type="paragraph" w:customStyle="1" w:styleId="Style33">
    <w:name w:val="Style33"/>
    <w:basedOn w:val="a"/>
    <w:rsid w:val="006C508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26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65A2"/>
  </w:style>
  <w:style w:type="paragraph" w:styleId="a9">
    <w:name w:val="footer"/>
    <w:basedOn w:val="a"/>
    <w:link w:val="aa"/>
    <w:uiPriority w:val="99"/>
    <w:unhideWhenUsed/>
    <w:rsid w:val="00A26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65A2"/>
  </w:style>
  <w:style w:type="paragraph" w:styleId="ab">
    <w:name w:val="Balloon Text"/>
    <w:basedOn w:val="a"/>
    <w:link w:val="ac"/>
    <w:uiPriority w:val="99"/>
    <w:semiHidden/>
    <w:unhideWhenUsed/>
    <w:rsid w:val="003F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3991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qFormat/>
    <w:rsid w:val="004E23E2"/>
    <w:pPr>
      <w:widowControl w:val="0"/>
      <w:suppressAutoHyphens/>
      <w:autoSpaceDE w:val="0"/>
      <w:autoSpaceDN w:val="0"/>
      <w:adjustRightInd w:val="0"/>
      <w:spacing w:after="0" w:line="490" w:lineRule="exact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83D0B"/>
    <w:rPr>
      <w:b/>
      <w:bCs/>
    </w:rPr>
  </w:style>
  <w:style w:type="character" w:customStyle="1" w:styleId="FontStyle19">
    <w:name w:val="Font Style19"/>
    <w:rsid w:val="00581F94"/>
    <w:rPr>
      <w:rFonts w:ascii="Times New Roman" w:hAnsi="Times New Roman" w:cs="Times New Roman"/>
      <w:sz w:val="14"/>
      <w:szCs w:val="14"/>
    </w:rPr>
  </w:style>
  <w:style w:type="paragraph" w:customStyle="1" w:styleId="FR2">
    <w:name w:val="FR2"/>
    <w:rsid w:val="00B5549C"/>
    <w:pPr>
      <w:widowControl w:val="0"/>
      <w:snapToGrid w:val="0"/>
      <w:spacing w:before="100" w:after="0" w:line="240" w:lineRule="auto"/>
      <w:jc w:val="right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fontstyle01">
    <w:name w:val="fontstyle01"/>
    <w:basedOn w:val="a0"/>
    <w:rsid w:val="00E461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"/>
    <w:next w:val="a"/>
    <w:qFormat/>
    <w:rsid w:val="00802F81"/>
    <w:pPr>
      <w:numPr>
        <w:numId w:val="1"/>
      </w:numPr>
      <w:spacing w:before="240" w:after="120" w:line="240" w:lineRule="auto"/>
      <w:jc w:val="both"/>
      <w:outlineLvl w:val="0"/>
    </w:pPr>
    <w:rPr>
      <w:rFonts w:ascii="Arial Narrow" w:eastAsia="Times New Roman" w:hAnsi="Arial Narrow" w:cs="Lucida Sans Unicode"/>
      <w:b/>
      <w:bCs/>
      <w:i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nhideWhenUsed/>
    <w:qFormat/>
    <w:rsid w:val="00802F81"/>
    <w:pPr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 Narrow" w:eastAsia="Times New Roman" w:hAnsi="Arial Narrow" w:cs="Lucida Sans Unicode"/>
      <w:b/>
      <w:bCs/>
      <w:iCs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802F81"/>
    <w:pPr>
      <w:numPr>
        <w:ilvl w:val="2"/>
        <w:numId w:val="1"/>
      </w:numPr>
      <w:spacing w:before="240" w:after="0" w:line="240" w:lineRule="auto"/>
      <w:outlineLvl w:val="2"/>
    </w:pPr>
    <w:rPr>
      <w:rFonts w:ascii="Arial Narrow" w:eastAsia="Times New Roman" w:hAnsi="Arial Narrow" w:cs="Lucida Sans Unicode"/>
      <w:b/>
      <w:bCs/>
      <w:iCs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562D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C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8261F5"/>
    <w:pPr>
      <w:suppressAutoHyphens/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8261F5"/>
  </w:style>
  <w:style w:type="paragraph" w:customStyle="1" w:styleId="Style33">
    <w:name w:val="Style33"/>
    <w:basedOn w:val="a"/>
    <w:rsid w:val="006C508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26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65A2"/>
  </w:style>
  <w:style w:type="paragraph" w:styleId="a9">
    <w:name w:val="footer"/>
    <w:basedOn w:val="a"/>
    <w:link w:val="aa"/>
    <w:uiPriority w:val="99"/>
    <w:unhideWhenUsed/>
    <w:rsid w:val="00A26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65A2"/>
  </w:style>
  <w:style w:type="paragraph" w:styleId="ab">
    <w:name w:val="Balloon Text"/>
    <w:basedOn w:val="a"/>
    <w:link w:val="ac"/>
    <w:uiPriority w:val="99"/>
    <w:semiHidden/>
    <w:unhideWhenUsed/>
    <w:rsid w:val="003F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3991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qFormat/>
    <w:rsid w:val="004E23E2"/>
    <w:pPr>
      <w:widowControl w:val="0"/>
      <w:suppressAutoHyphens/>
      <w:autoSpaceDE w:val="0"/>
      <w:autoSpaceDN w:val="0"/>
      <w:adjustRightInd w:val="0"/>
      <w:spacing w:after="0" w:line="490" w:lineRule="exact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83D0B"/>
    <w:rPr>
      <w:b/>
      <w:bCs/>
    </w:rPr>
  </w:style>
  <w:style w:type="character" w:customStyle="1" w:styleId="FontStyle19">
    <w:name w:val="Font Style19"/>
    <w:rsid w:val="00581F94"/>
    <w:rPr>
      <w:rFonts w:ascii="Times New Roman" w:hAnsi="Times New Roman" w:cs="Times New Roman"/>
      <w:sz w:val="14"/>
      <w:szCs w:val="14"/>
    </w:rPr>
  </w:style>
  <w:style w:type="paragraph" w:customStyle="1" w:styleId="FR2">
    <w:name w:val="FR2"/>
    <w:rsid w:val="00B5549C"/>
    <w:pPr>
      <w:widowControl w:val="0"/>
      <w:snapToGrid w:val="0"/>
      <w:spacing w:before="100" w:after="0" w:line="240" w:lineRule="auto"/>
      <w:jc w:val="right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fontstyle01">
    <w:name w:val="fontstyle01"/>
    <w:basedOn w:val="a0"/>
    <w:rsid w:val="00E461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"/>
    <w:next w:val="a"/>
    <w:qFormat/>
    <w:rsid w:val="00802F81"/>
    <w:pPr>
      <w:numPr>
        <w:numId w:val="1"/>
      </w:numPr>
      <w:spacing w:before="240" w:after="120" w:line="240" w:lineRule="auto"/>
      <w:jc w:val="both"/>
      <w:outlineLvl w:val="0"/>
    </w:pPr>
    <w:rPr>
      <w:rFonts w:ascii="Arial Narrow" w:eastAsia="Times New Roman" w:hAnsi="Arial Narrow" w:cs="Lucida Sans Unicode"/>
      <w:b/>
      <w:bCs/>
      <w:i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nhideWhenUsed/>
    <w:qFormat/>
    <w:rsid w:val="00802F81"/>
    <w:pPr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 Narrow" w:eastAsia="Times New Roman" w:hAnsi="Arial Narrow" w:cs="Lucida Sans Unicode"/>
      <w:b/>
      <w:bCs/>
      <w:iCs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802F81"/>
    <w:pPr>
      <w:numPr>
        <w:ilvl w:val="2"/>
        <w:numId w:val="1"/>
      </w:numPr>
      <w:spacing w:before="240" w:after="0" w:line="240" w:lineRule="auto"/>
      <w:outlineLvl w:val="2"/>
    </w:pPr>
    <w:rPr>
      <w:rFonts w:ascii="Arial Narrow" w:eastAsia="Times New Roman" w:hAnsi="Arial Narrow" w:cs="Lucida Sans Unicode"/>
      <w:b/>
      <w:bCs/>
      <w:iCs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562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104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21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85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6400-5F3F-440A-97A7-87C5E798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dcterms:created xsi:type="dcterms:W3CDTF">2024-02-25T17:22:00Z</dcterms:created>
  <dcterms:modified xsi:type="dcterms:W3CDTF">2024-12-19T08:06:00Z</dcterms:modified>
</cp:coreProperties>
</file>